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A0" w:rsidRDefault="00401AA0" w:rsidP="00401AA0">
      <w:pPr>
        <w:tabs>
          <w:tab w:val="left" w:pos="1095"/>
        </w:tabs>
        <w:spacing w:line="560" w:lineRule="exact"/>
        <w:ind w:rightChars="611" w:right="1283"/>
        <w:rPr>
          <w:rFonts w:ascii="黑体" w:eastAsia="黑体" w:hint="eastAsia"/>
          <w:sz w:val="32"/>
          <w:szCs w:val="32"/>
        </w:rPr>
      </w:pPr>
      <w:r>
        <w:rPr>
          <w:rFonts w:ascii="黑体" w:eastAsia="黑体" w:hint="eastAsia"/>
          <w:sz w:val="32"/>
          <w:szCs w:val="32"/>
        </w:rPr>
        <w:t>附件1</w:t>
      </w:r>
    </w:p>
    <w:p w:rsidR="00401AA0" w:rsidRDefault="00401AA0" w:rsidP="00401AA0">
      <w:pPr>
        <w:pStyle w:val="ListParagraph1"/>
        <w:widowControl/>
        <w:spacing w:line="440" w:lineRule="exact"/>
        <w:ind w:firstLineChars="0" w:firstLine="0"/>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rPr>
        <w:t>广东省高等教育自学考试</w:t>
      </w:r>
    </w:p>
    <w:p w:rsidR="00401AA0" w:rsidRDefault="00401AA0" w:rsidP="00401AA0">
      <w:pPr>
        <w:pStyle w:val="ListParagraph1"/>
        <w:widowControl/>
        <w:spacing w:line="440" w:lineRule="exact"/>
        <w:ind w:firstLineChars="0" w:firstLine="0"/>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rPr>
        <w:t>《城市规划原理》（课程代码：03305）</w:t>
      </w:r>
    </w:p>
    <w:p w:rsidR="00401AA0" w:rsidRDefault="00401AA0" w:rsidP="00401AA0">
      <w:pPr>
        <w:pStyle w:val="ListParagraph1"/>
        <w:widowControl/>
        <w:spacing w:line="440" w:lineRule="exact"/>
        <w:ind w:firstLineChars="0" w:firstLine="0"/>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rPr>
        <w:t>课程考试大纲</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p>
    <w:p w:rsidR="00401AA0" w:rsidRDefault="00401AA0" w:rsidP="00401AA0">
      <w:pPr>
        <w:pStyle w:val="ListParagraph1"/>
        <w:widowControl/>
        <w:spacing w:line="440" w:lineRule="exact"/>
        <w:ind w:firstLineChars="0" w:firstLine="0"/>
        <w:jc w:val="center"/>
        <w:rPr>
          <w:rFonts w:ascii="黑体" w:eastAsia="黑体" w:hAnsi="宋体" w:cs="仿宋_GB2312" w:hint="eastAsia"/>
          <w:sz w:val="28"/>
          <w:szCs w:val="28"/>
        </w:rPr>
      </w:pPr>
      <w:r>
        <w:rPr>
          <w:rFonts w:ascii="黑体" w:eastAsia="黑体" w:hAnsi="宋体" w:cs="仿宋_GB2312" w:hint="eastAsia"/>
          <w:sz w:val="28"/>
          <w:szCs w:val="28"/>
        </w:rPr>
        <w:t>目  录</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一、课程性质与设置目的</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二、课程内容和考核目标</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第一章 绪论</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1.1 城市的形成与发展规律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 城市化与城市发展方针</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 城市规划学科的产生与发展</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1.4 城市规划学科的性质与体系</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1.5 城市规划学的内容结构与学习方法</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第二章 城市规划的任务、体系和编制程序</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2.1 城市规划的作用和任务</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2.2 城市规划的要素</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2.3 城市规划体系</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第三章 城市用地与空间布局</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3.1 城市系统</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3.2 城市用地的基本功能</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3.3 城市用地适宜性评价</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3.4 城市用地的构成</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3.5 城市用地的空间布局</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b/>
          <w:sz w:val="28"/>
          <w:szCs w:val="28"/>
        </w:rPr>
        <w:t>第四章 城市规划的编制</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4.1 城市规划的编制主体、要求及原则</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4.2 城市规划的调查、分析</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4.3 城市战略规划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第五章 城市总体规划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5.1 城市性质</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5.2 城市规模</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5.3 城市总体布局</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5.4 城市总体规划的编制程序</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5.5 城市总体规划编制的成果要求</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5.6 城市总体规划的实例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第六章 城市分区规划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6.1 城市分区规划概述</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6.2 城市分区规划的原则与程序</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6.3 城市分区规划的主要内容</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6.4 城市分区规划的成果要求</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6.5 城市分区规划实例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第七章 城市详细规划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7.1 城市详细规划概述</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7.2 控制性详细规划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7.3 修建性城市详细规划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7.4 城市详细规划实例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第八章 城市交通规划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8.1 城市交通规划概述</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8.2 城市道路交通系统规划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8.3 城市对外交通系统规划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8.4 城市交通规划案例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第九章 城市绿化规划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9.1 城市绿化概述</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9.2 城市绿地的分类与测度</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9.3 城市绿化规划的编制要求、目标与内容</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9.4 城市绿化规划的编制与成果要求</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9.5 城市绿化规划案例分析</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第十章 城市商业用地规划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10.1 商业用地规划相关概念与基础理论</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10.2 城市商业网点规划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10.3 城市商业用地规划的主要内容</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10.4 上海中心商务区规划简介</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第十一章 城市居住用地规划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11.1 城市居住用地规划概述</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11.2 城市居住用地规划的主要内容</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11.3 城市居住用地规划的程序和方法</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11.4 城市居住用地规划的成果要求</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11.5 城市居住用地规划的实例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b/>
          <w:sz w:val="28"/>
          <w:szCs w:val="28"/>
        </w:rPr>
        <w:t>第十二章 城市历史文化遗产保护与城市更新</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12.1 城市历史文化遗产保护概述</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12.2 城市历史文化遗产保护的分类及措施</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12.3 城市更新</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12.4 城市历史文化遗产保护的案例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第十三章 城市规划的实施</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13.1 城市规划实施的作用</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13.2 城市规划实施的内容</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13.3 城市规划实施原则</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13.4 城市规划法律体系与制度实施</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13.5 城市规划实施中的公众参与</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13.6 案例：上海城市规划体系与实施措施</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第十四章 AutoCAD在城市规划中的应用</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14.1 AutoCAD简介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14.2 AutoCAD在城市规划设计中的应用</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三、关于大纲的说明与考核实施要求</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附录：题型举例</w:t>
      </w:r>
    </w:p>
    <w:p w:rsidR="00401AA0" w:rsidRPr="00F3181C" w:rsidRDefault="00401AA0" w:rsidP="00401AA0">
      <w:pPr>
        <w:pStyle w:val="ListParagraph1"/>
        <w:widowControl/>
        <w:spacing w:line="440" w:lineRule="exact"/>
        <w:ind w:firstLineChars="0" w:firstLine="0"/>
        <w:jc w:val="center"/>
        <w:rPr>
          <w:rFonts w:ascii="黑体" w:eastAsia="黑体" w:hAnsi="宋体" w:cs="仿宋_GB2312" w:hint="eastAsia"/>
          <w:sz w:val="28"/>
          <w:szCs w:val="28"/>
        </w:rPr>
      </w:pPr>
      <w:r>
        <w:rPr>
          <w:rFonts w:ascii="仿宋_GB2312" w:eastAsia="仿宋_GB2312" w:hAnsi="宋体" w:cs="仿宋_GB2312" w:hint="eastAsia"/>
          <w:sz w:val="28"/>
          <w:szCs w:val="28"/>
          <w:lang w:bidi="ar"/>
        </w:rPr>
        <w:br w:type="page"/>
      </w:r>
      <w:r w:rsidRPr="00F3181C">
        <w:rPr>
          <w:rFonts w:ascii="黑体" w:eastAsia="黑体" w:hAnsi="宋体" w:cs="仿宋_GB2312" w:hint="eastAsia"/>
          <w:sz w:val="28"/>
          <w:szCs w:val="28"/>
        </w:rPr>
        <w:lastRenderedPageBreak/>
        <w:t>一、课程性质与设置目的</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w:t>
      </w:r>
    </w:p>
    <w:p w:rsidR="00401AA0" w:rsidRDefault="00401AA0" w:rsidP="00401AA0">
      <w:pPr>
        <w:pStyle w:val="ListParagraph1"/>
        <w:widowControl/>
        <w:spacing w:line="440" w:lineRule="exact"/>
        <w:ind w:firstLineChars="0" w:firstLine="0"/>
        <w:rPr>
          <w:rFonts w:ascii="楷体_GB2312" w:eastAsia="楷体_GB2312" w:hAnsi="宋体" w:cs="仿宋_GB2312" w:hint="eastAsia"/>
          <w:sz w:val="28"/>
          <w:szCs w:val="28"/>
        </w:rPr>
      </w:pPr>
      <w:r>
        <w:rPr>
          <w:rFonts w:ascii="楷体_GB2312" w:eastAsia="楷体_GB2312" w:hAnsi="宋体" w:cs="仿宋_GB2312" w:hint="eastAsia"/>
          <w:sz w:val="28"/>
          <w:szCs w:val="28"/>
        </w:rPr>
        <w:t>（一）课程的性质与特点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城市规划原理》是高等教育自学考试中工程造价管理（本科）专业的一门专业课。通过本课程的学习，应使学生熟悉与了解城市规划的基本知识和原理，掌握城市规划对各种建筑物的要求，对学生将来从事工程项目全过程管理和技术经济分析具有十分重要的意义。</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本大纲是根据教育部制定的高等教育自学考试工程造价管理（本科）专业培养目标编写的，立足于培养高素质人才，适应工程造价管理专业的培养要求。本大纲叙述的内容尽可能简明实用，便于自学考试。</w:t>
      </w:r>
    </w:p>
    <w:p w:rsidR="00401AA0" w:rsidRDefault="00401AA0" w:rsidP="00401AA0">
      <w:pPr>
        <w:pStyle w:val="ListParagraph1"/>
        <w:widowControl/>
        <w:spacing w:line="440" w:lineRule="exact"/>
        <w:ind w:firstLineChars="0" w:firstLine="0"/>
        <w:rPr>
          <w:rFonts w:ascii="楷体_GB2312" w:eastAsia="楷体_GB2312" w:hAnsi="宋体" w:cs="仿宋_GB2312" w:hint="eastAsia"/>
          <w:sz w:val="28"/>
          <w:szCs w:val="28"/>
        </w:rPr>
      </w:pPr>
      <w:r>
        <w:rPr>
          <w:rFonts w:ascii="楷体_GB2312" w:eastAsia="楷体_GB2312" w:hAnsi="宋体" w:cs="仿宋_GB2312" w:hint="eastAsia"/>
          <w:sz w:val="28"/>
          <w:szCs w:val="28"/>
        </w:rPr>
        <w:t>（二）课程的设置目的与要求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本课程的设置目的和任务是使考生通过本课程的自学、辅导和考核，熟悉城市规划基本知识和要求，了解城市规划理论的发展，为学习技术经济评价和将来的工作打下坚实的基础。</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课程基本要求如下：</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熟悉城市规划的基本概念</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熟悉城市规划对各种建筑物要求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熟悉城市规划管理的原则和方法</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了解城市规划的基本原理</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了解城市规划的设计方法</w:t>
      </w:r>
    </w:p>
    <w:p w:rsidR="00401AA0" w:rsidRDefault="00401AA0" w:rsidP="00401AA0">
      <w:pPr>
        <w:pStyle w:val="ListParagraph1"/>
        <w:widowControl/>
        <w:spacing w:line="440" w:lineRule="exact"/>
        <w:ind w:firstLineChars="0" w:firstLine="0"/>
        <w:rPr>
          <w:rFonts w:ascii="楷体_GB2312" w:eastAsia="楷体_GB2312" w:hAnsi="宋体" w:cs="仿宋_GB2312" w:hint="eastAsia"/>
          <w:sz w:val="28"/>
          <w:szCs w:val="28"/>
        </w:rPr>
      </w:pPr>
      <w:r>
        <w:rPr>
          <w:rFonts w:ascii="楷体_GB2312" w:eastAsia="楷体_GB2312" w:hAnsi="宋体" w:cs="仿宋_GB2312" w:hint="eastAsia"/>
          <w:sz w:val="28"/>
          <w:szCs w:val="28"/>
        </w:rPr>
        <w:t>（三）与本专业其他课程的关系</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本课程是工程造价管理（本科）专业的一门专业课，是可行性研究、经济评价等课程的技术基础之一。与《项目决策分析与评价》课程关系密切，与《建设工程工程量清单计价实务》、《建设监理导论》、《建设工程合同（含FIDIC）条款》等有一定的联系</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教材的第一、二、三、四、五、七章是考核重点章，第 六、八、十、十一、十二、十三 章是考核次重点章，第 九、十四 章是考核一般章。</w:t>
      </w:r>
    </w:p>
    <w:p w:rsidR="00401AA0" w:rsidRDefault="00401AA0" w:rsidP="00401AA0">
      <w:pPr>
        <w:pStyle w:val="ListParagraph1"/>
        <w:widowControl/>
        <w:spacing w:line="440" w:lineRule="exact"/>
        <w:ind w:firstLine="562"/>
        <w:jc w:val="center"/>
        <w:rPr>
          <w:rFonts w:ascii="仿宋_GB2312" w:eastAsia="仿宋_GB2312" w:hAnsi="宋体" w:cs="仿宋_GB2312" w:hint="eastAsia"/>
          <w:b/>
          <w:sz w:val="28"/>
          <w:szCs w:val="28"/>
        </w:rPr>
      </w:pPr>
    </w:p>
    <w:p w:rsidR="00401AA0" w:rsidRPr="00F3181C" w:rsidRDefault="00401AA0" w:rsidP="00401AA0">
      <w:pPr>
        <w:pStyle w:val="ListParagraph1"/>
        <w:widowControl/>
        <w:spacing w:line="440" w:lineRule="exact"/>
        <w:ind w:firstLine="560"/>
        <w:jc w:val="center"/>
        <w:rPr>
          <w:rFonts w:ascii="黑体" w:eastAsia="黑体" w:hAnsi="宋体" w:cs="仿宋_GB2312" w:hint="eastAsia"/>
          <w:sz w:val="28"/>
          <w:szCs w:val="28"/>
        </w:rPr>
      </w:pPr>
      <w:r w:rsidRPr="00F3181C">
        <w:rPr>
          <w:rFonts w:ascii="黑体" w:eastAsia="黑体" w:hAnsi="宋体" w:cs="仿宋_GB2312" w:hint="eastAsia"/>
          <w:sz w:val="28"/>
          <w:szCs w:val="28"/>
        </w:rPr>
        <w:t>二、课程内容和考核目标</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第1章 绪论</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通过本章的学习,了解城市的形成与发展规律,了解城市化基本规律与中国城市发展,理解城市、城市化、城市规划的基本概念,熟悉中外主要城市规划的发展历程以及城市规划学科的发展历程,掌握城市规划学科的性质与学科体系,了解本书的结构,理解城市规划的学习方法。</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1.1 城市的形成与发展规律</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 城市化与城市发展方针</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 城市规划学科的产生与发展</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1.4 城市规划学科的性质与体系</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1.5 城市规划学的内容结构与学习方法</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1.城市的定义。</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2.城市的本质。</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3.古代城市规划的特点。</w:t>
      </w:r>
      <w:r>
        <w:rPr>
          <w:rFonts w:ascii="仿宋_GB2312" w:eastAsia="仿宋_GB2312" w:hAnsi="宋体" w:cs="仿宋_GB2312" w:hint="eastAsia"/>
          <w:sz w:val="28"/>
          <w:szCs w:val="28"/>
        </w:rPr>
        <w:br/>
        <w:t xml:space="preserve">    4.近现代城市规划的发展特点。</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 城市的形成与发展规律</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识记：城市的概念</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领会：城市的形成与发展、城市发展的规律</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（二）城市化与城市发展方针</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识记：城市化的内涵</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领会：中国城市发展方针</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（三）城市规划学科的产生与发展</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领会：国外城市规划的产生与发展、中国城市规划的产生与发展</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（四）城市规划学科的性质与体系</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识记：城市规划学科，三大宪章</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领会：城市规划学体系</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简单应用：古代城市规划发展过程中的城市建筑特色。</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综合应用：古代城市规划与近现代城市规划化的差异。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（五）城市规划学的内容结构与学习方法</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识记：城市规划学的内容结构</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领会：城市规划学的学习方法</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第2章 城市规划的任务、体系和编制程序</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通过本章的学习，首先了解城市规划及城乡规划的定义和划分。了解城市规划的作用、任务。其次着重掌握我国现行城乡规划体制及对规划所应遵循的法律法规系统，以及组织开发控制的程序等。</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2.1 城市规划的作用和任务</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2.2 城市规划的要素</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2.3 城市规划体系</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1.城市规划的任务。</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2.城市规划的体系 。</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3.城市规划编制程序 。                                                                                                     </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（一）城市规划及城乡规划</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识记：城市规划、城乡规划</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城市规划城乡规划的划分</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（二）城市规划的作用和任务</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识记：城市规划的作用、任务</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（三）城市规划的要素</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识记：城市规划的三大基本要素</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（四）城市规划体系</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识记：城市规划体系的演进</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领会：中国现行城市规划体系的内容</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sz w:val="28"/>
          <w:szCs w:val="28"/>
        </w:rPr>
        <w:lastRenderedPageBreak/>
        <w:t xml:space="preserve">   简单应用：中国现行的城市规划需要解决的问题</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第3章 城市用地与空间布局</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通过本章的学习,了解城市系统与构成,理解城市用地的基本功能,掌握城市用地适宜性评价的内容与方法,熟悉城市用地的分类与基本构成,理解城市用地的空间布局基本模式,掌握城市用地空间布局的影响因素、主要原则和空间结构形态。</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3.1 城市系统</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3.2 城市用地的基本功能</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3.3 城市用地适宜性评价</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3.4 城市用地的构成</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3.5 城市用地的空间布局</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1.自然环境条件对城市规划与建设的影响分析，需要考虑哪些情况。</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2.城市热岛效应。</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3.城市用地选择的影响因素。</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4.用地选择的原则。</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（一）城市系统</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识记：城市系统的概念</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领会：城市系统的组成</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（二）城市用地的基本功能</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识记：城市用地的概念</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领会：城市用地的属性</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（三）城市用地适宜性评价</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识记：城市用地的适宜性的概念</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领会：城市规模的适宜性、区位选择适宜性、建设用地适宜性</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（四）城市用地的构成</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识记：城市用地的分类</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领会：城市用地的基本构成</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（五）城市用地的空间布局</w:t>
      </w:r>
    </w:p>
    <w:p w:rsidR="00401AA0" w:rsidRDefault="00401AA0" w:rsidP="00401AA0">
      <w:pPr>
        <w:pStyle w:val="ListParagraph1"/>
        <w:widowControl/>
        <w:spacing w:line="440" w:lineRule="exact"/>
        <w:ind w:firstLineChars="15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识记：城市用地空间布局模式</w:t>
      </w:r>
    </w:p>
    <w:p w:rsidR="00401AA0" w:rsidRDefault="00401AA0" w:rsidP="00401AA0">
      <w:pPr>
        <w:pStyle w:val="ListParagraph1"/>
        <w:widowControl/>
        <w:spacing w:line="440" w:lineRule="exact"/>
        <w:ind w:firstLineChars="15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领会：城市用地的功能组织和布局的主要原则</w:t>
      </w:r>
    </w:p>
    <w:p w:rsidR="00401AA0" w:rsidRDefault="00401AA0" w:rsidP="00401AA0">
      <w:pPr>
        <w:pStyle w:val="ListParagraph1"/>
        <w:widowControl/>
        <w:spacing w:line="440" w:lineRule="exact"/>
        <w:ind w:firstLineChars="15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综合应用：选择一个熟悉的城市用地分部形式，看看属于哪种空间布局模式。</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第4章 城市规划编制</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通过本章的学习,了解城市规划编制的主要任务、基本要求和主要内容,城市规划的调查、分析方法,掌握城市战略规划的概念与主要内容。</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4.1 城市规划的编制主体、要求及原则</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4.2 城市规划的调查、分析</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4.3 城市战略规划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1.城市战略规划。</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2.城市规划的编制。</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 SWOT分析法。</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（一）城市规划的编制主体、要求及原则</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识记：城市规划编制人员、机构</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领会：城市规划编制的要求、原则</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（二）城市规划的调查、分析</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识记：城市规划的调查方法</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领会：城市规划的分析方法</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简单应用：SWOT分析的应用</w:t>
      </w:r>
    </w:p>
    <w:p w:rsidR="00401AA0" w:rsidRDefault="00401AA0" w:rsidP="00401AA0">
      <w:pPr>
        <w:pStyle w:val="ListParagraph1"/>
        <w:widowControl/>
        <w:spacing w:line="440" w:lineRule="exact"/>
        <w:ind w:firstLineChars="150"/>
        <w:rPr>
          <w:rFonts w:ascii="仿宋_GB2312" w:eastAsia="仿宋_GB2312" w:hAnsi="宋体" w:cs="仿宋_GB2312" w:hint="eastAsia"/>
          <w:sz w:val="28"/>
          <w:szCs w:val="28"/>
        </w:rPr>
      </w:pPr>
      <w:r>
        <w:rPr>
          <w:rFonts w:ascii="仿宋_GB2312" w:eastAsia="仿宋_GB2312" w:hAnsi="宋体" w:cs="仿宋_GB2312" w:hint="eastAsia"/>
          <w:sz w:val="28"/>
          <w:szCs w:val="28"/>
        </w:rPr>
        <w:t>（三）城市战略规划</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识记：城市战略规划的概念</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领会：城市战略规划的基本内容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简单应用：城市发展战略规划技术流程</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第5章 城市总体规划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通过本章的学习,可以了解到城市性质的确定与划分、城市性质的动态性、城市规模的分布、城市布局的组织、城市发展方针以及城市总体规划的编制程序和成果要求。</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5.1 城市性质</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5.2 城市规模</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5.3 城市总体布局</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5.4 城市总体规划的编制程序</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5.5 城市总体规划编制的成果要求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5.6 城市总体规划的实例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1.城市性质。</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2.城市规模。</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3.位序——规模法则。</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4.城市发展方针。</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（一）城市性质</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识记：城市性质的概念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领会：城市性质的确定、划分</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简单应用：城市性质的演变</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（二）城市规模</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识记：城市规模的概念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领会：城市的规模等级</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简单应用：位序——规模法则</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（三）城市总体布局</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识记：城市布局的概念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领会：城市布局形式、城市用地功能组织</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（四）城市总体规划的编制程序</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识记：城市总体规划</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领会：城市总体规划的编制程序</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（五）城市总体规划编制的成果要求</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识记：城市总体规划设计成果的组成</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领会：城市总体规划文本、图纸、附件的内容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（六）城市总体规划的实例</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识记：城市总体规划的概要内容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综合应用：中国城市发展的启示。</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第6章 城市分区规划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通过本章的学习,了解中国城市分区规划的发展历程,理解城市分区规划的含义和作用;结合城市分区规划编制的影响因素,理解城市分区规划的原则,掌握城市分区规划的主要内容和城市分区规划的规划成果及其要求,并了解城市分区种类,熟悉城市分区规划的大概程序和审批权限。根据本章所学知识,可以客观地认识和评价某城市分区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6.1 城市分区规划概述</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6.2 城市分区规划的原则与程序</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6.3 城市分区规划的主要内容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6.4 城市分区规划的成果要求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6.5 城市分区规划实例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1.城市功能分区。</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2.城市分区规划。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（一）城市分区规划概述</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识记：城市分区规划的概念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领会：城市分区规划的界定、作用</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（二）城市分区规划的原则与程序</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识记：城市分区的种类</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领会：城市分区规划的原则、程序</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（三）城市分区规划的主要内容</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识记：城市分区规划的影响因素</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领会：城市分区规划的主要任务、内容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（四）城市分区规划的成果要求</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识记：城市分区规划的成果</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领会：城市分区规划的成果要求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（五）城市分区规划实例</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识记：城市分区规划原则、结构、功能分区</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简单应用：城市分区规划实例。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第7章 城市详细规划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通过对本章的学习,掌握中国城市详细规划的概念及层次,了解城市详细规划的发展,熟悉控制性详细规划产生的背景、地位及作用,掌握控制性详细规划的控制体系和控制要素,了解城市控制性详细规划的内容和编制方法,熟悉中国城市详细规划中存在的问题及对策,了解法定图则的相关内容,熟悉修建性详细规划的任务和特点,了解修建性详细规划的编制与审批。</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7.1 城市详细规划概述</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7.2 控制性详细规划</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7.3 修建性城市详细规划</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7.4 城市详细规划实例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1.城市详细规划。</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 控制性详细规划。</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 修建性城市详细。</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（一）城市详细规划概述</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识记：城市详细规划的概念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领会：城市详细规划的编制原则</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（二）控制性详细规划</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识记：控制性详细规划产生的背景、作用、特点</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领会：控制性详细规划的控制体系和控制指标、内容和编制方法</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简单应用：中国城市详细规划编制中存在的问题及对策</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综合应用：法定图则的应用</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（三）修建性城市详细规划</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识记：修建性详细规划的任务和特点</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领会：修建性详细规划的编制和审批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（四）城市详细规划实例</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综合应用：城市控制性详细规划实例、城市修建性详细规划实例</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第8章 城市交通规划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了解城市交通问题和城市规划理论的发展,熟悉中国城市交通规划中存在的问题,掌握构建可持续发展的城市交通规划理论,熟悉城市道路网系统规划,熟悉道路系统的规划设计,掌握城市道路网、道路系统、轨道交通道路网、地面公交系统和慢速交通系统规划,掌握城市对外交通系统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8.1 城市交通规划概述</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8.2 城市道路交通系统规划</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8.3 城市对外交通系统规划</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8.4 城市交通规划案例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1.城市交通规划。</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2.可持续发展战略。</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（一）城市交通规划概述</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识记：城市交通问题和城市规划理论的发展</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领会：中国城市交通规划存在的问题</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简单应用：可持续发展的城市交通规划理论框架</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（二）城市道路交通系统规划</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识记：城市道路网系统规划、</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领会：城市道路系统的规划设计</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（三）城市对外交通系统规划</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识记：城市对外交通规划的原则</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领会：铁路、公路、港口、机场在城市中的布局</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（四）城市交通规划案例</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综合应用：北京市区道路网规划方案</w:t>
      </w: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第9章 城市绿化规划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通过本章学习,可以了解到城市绿化规划的相关概念、城市绿地的基本功能、城市绿地的分类与测度、城市绿化规划的编制与成果要求,通过案例介绍认识到城市绿化规划在城市减灾防灾以及控制城市规模方面的重要作用。</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tabs>
          <w:tab w:val="left" w:pos="540"/>
        </w:tabs>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9.1 城市绿化概述</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9.2 城市绿地的分类与测度</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9.3 城市绿化规划的编制要求、目标与内容</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9.4 城市绿化规划的编制与成果要求</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9.5 城市绿化规划案例分析</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1.城市绿化。</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2.人均公共绿地。</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3.绿化覆盖率。</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4.绿地率。</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5.绿带。</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四、考核要求</w:t>
      </w:r>
    </w:p>
    <w:p w:rsidR="00401AA0" w:rsidRDefault="00401AA0" w:rsidP="00401AA0">
      <w:pPr>
        <w:pStyle w:val="ListParagraph1"/>
        <w:widowControl/>
        <w:tabs>
          <w:tab w:val="left" w:pos="540"/>
        </w:tabs>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（一）城市绿化概述</w:t>
      </w:r>
    </w:p>
    <w:p w:rsidR="00401AA0" w:rsidRDefault="00401AA0" w:rsidP="00401AA0">
      <w:pPr>
        <w:pStyle w:val="ListParagraph1"/>
        <w:widowControl/>
        <w:tabs>
          <w:tab w:val="left" w:pos="540"/>
        </w:tabs>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识记：城市绿地的概念</w:t>
      </w:r>
    </w:p>
    <w:p w:rsidR="00401AA0" w:rsidRDefault="00401AA0" w:rsidP="00401AA0">
      <w:pPr>
        <w:pStyle w:val="ListParagraph1"/>
        <w:widowControl/>
        <w:tabs>
          <w:tab w:val="left" w:pos="540"/>
        </w:tabs>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领会：城市绿地的基本功能</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（二）城市绿地的分类与测度</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识记：人均公共绿地、绿地覆盖率、绿地率</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领会：城市绿地的分类</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（三）城市绿化规划的编制要求、目标与内容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领会：城市绿化规划的编制要求、目标与内容</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（四）城市绿化规划的编制与成果要求</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识记：城市绿化规划的基础资料</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领会：城市绿化规划的文件编制</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简单应用：城市绿化规划的成果审批</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（五）城市绿化规划案例分析</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领会：东京公园规划、伦敦绿带规划</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综合应用：伦敦绿带规划对我国的启发</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第10章 城市商业用地规划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本章首先介绍CBD的内涵、CBD功能的演化、经典城市空间结构理论关于CBD的描述,使读者对CBD的基础知识有所了解。在此基础上,介绍商业网点规划、商业用地规划和上海中心商务区SCBD规划的主要内容。</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10.1 商业用地规划相关概念与基础理论</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10.2 城市商业网点规划</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10.3 城市商业用地规划的主要内容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10.4 上海中心商务区规划简介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1.CBD。</w:t>
      </w:r>
    </w:p>
    <w:p w:rsidR="00401AA0" w:rsidRDefault="00401AA0" w:rsidP="00401AA0">
      <w:pPr>
        <w:pStyle w:val="ListParagraph1"/>
        <w:widowControl/>
        <w:spacing w:line="440" w:lineRule="exact"/>
        <w:ind w:firstLineChars="250" w:firstLine="700"/>
        <w:rPr>
          <w:rFonts w:ascii="仿宋_GB2312" w:eastAsia="仿宋_GB2312" w:hAnsi="宋体" w:cs="仿宋_GB2312" w:hint="eastAsia"/>
          <w:sz w:val="28"/>
          <w:szCs w:val="28"/>
        </w:rPr>
      </w:pPr>
      <w:r>
        <w:rPr>
          <w:rFonts w:ascii="仿宋_GB2312" w:eastAsia="仿宋_GB2312" w:hAnsi="宋体" w:cs="仿宋_GB2312" w:hint="eastAsia"/>
          <w:sz w:val="28"/>
          <w:szCs w:val="28"/>
        </w:rPr>
        <w:t>2.城市空间结构理论。</w:t>
      </w:r>
    </w:p>
    <w:p w:rsidR="00401AA0" w:rsidRDefault="00401AA0" w:rsidP="00401AA0">
      <w:pPr>
        <w:pStyle w:val="ListParagraph1"/>
        <w:widowControl/>
        <w:spacing w:line="440" w:lineRule="exact"/>
        <w:ind w:firstLineChars="250" w:firstLine="70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3.商业中心等级体系。</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（一）商业用地规划相关概念与基础理论</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识记：城市CBD内涵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领会：城市CBD功能的演化历程</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（二）城市商业网点规划</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识记：商业中心的空间形态</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领会：商业中心的等级体系及商业网点规划的原则</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（三）城市商业用地规划的主要内容</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领会：商业区服务设施的配置、用地构成、开发规划控制</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（四）上海中心商务区规划简介</w:t>
      </w:r>
    </w:p>
    <w:p w:rsidR="00401AA0" w:rsidRDefault="00401AA0" w:rsidP="00401AA0">
      <w:pPr>
        <w:pStyle w:val="ListParagraph1"/>
        <w:widowControl/>
        <w:spacing w:line="440" w:lineRule="exact"/>
        <w:ind w:firstLineChars="97" w:firstLine="273"/>
        <w:rPr>
          <w:rFonts w:ascii="仿宋_GB2312" w:eastAsia="仿宋_GB2312" w:hAnsi="宋体" w:cs="仿宋_GB2312" w:hint="eastAsia"/>
          <w:b/>
          <w:sz w:val="28"/>
          <w:szCs w:val="28"/>
        </w:rPr>
      </w:pPr>
      <w:r>
        <w:rPr>
          <w:rFonts w:ascii="仿宋_GB2312" w:eastAsia="仿宋_GB2312" w:hAnsi="宋体" w:cs="仿宋_GB2312" w:hint="eastAsia"/>
          <w:b/>
          <w:sz w:val="28"/>
          <w:szCs w:val="28"/>
        </w:rPr>
        <w:t xml:space="preserve">  </w:t>
      </w:r>
      <w:r>
        <w:rPr>
          <w:rFonts w:ascii="仿宋_GB2312" w:eastAsia="仿宋_GB2312" w:hAnsi="宋体" w:cs="仿宋_GB2312" w:hint="eastAsia"/>
          <w:sz w:val="28"/>
          <w:szCs w:val="28"/>
        </w:rPr>
        <w:t>综合应用：</w:t>
      </w:r>
      <w:r>
        <w:rPr>
          <w:rFonts w:ascii="仿宋_GB2312" w:eastAsia="仿宋_GB2312" w:hAnsi="宋体" w:cs="仿宋_GB2312" w:hint="eastAsia"/>
          <w:b/>
          <w:sz w:val="28"/>
          <w:szCs w:val="28"/>
        </w:rPr>
        <w:t xml:space="preserve">  </w:t>
      </w:r>
      <w:r>
        <w:rPr>
          <w:rFonts w:ascii="仿宋_GB2312" w:eastAsia="仿宋_GB2312" w:hAnsi="宋体" w:cs="仿宋_GB2312" w:hint="eastAsia"/>
          <w:sz w:val="28"/>
          <w:szCs w:val="28"/>
        </w:rPr>
        <w:t>上海中心商务区规划。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第11章 城市居住用地规划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了解城市居住用地的基本概念和分类,掌握居住用地规划的主要内容及其程序和方法,掌握城市居住用地规划的成果要求。</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11.1 城市居住用地规划概述</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11.2 城市居住用地规划的主要内容</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11.3 城市居住用地规划的程序和方法</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11.4 城市居住用地规划的成果要求</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11.5 城市居住用地规划的实例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1.居住用地。</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2.邻里单位。</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3.居住用地规划。</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（一）城市居住用地规划概述</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识记：城市居住用地及邻里单位及居住用地规划的概念</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领会：城市居住用地分类</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简单应用：城市居住用地的发展和展望</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（二）城市居住用地规划的主要内容</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领会：城市居住用地的任务、原则及主要内容</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（三）城市居住用地规划的程序和方法</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领会：居住用地的选择与布置、确定居住用地的规模</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简单应用：住宅建筑类型、数量、层数布置方式</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综合应用：居住用地的技术经济指标和造价估算</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（四）城市居住用地规划的成果要求</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领会：居住用地规划的定额指标及设计质量评价</w:t>
      </w:r>
    </w:p>
    <w:p w:rsidR="00401AA0" w:rsidRDefault="00401AA0" w:rsidP="00401AA0">
      <w:pPr>
        <w:pStyle w:val="ListParagraph1"/>
        <w:widowControl/>
        <w:spacing w:line="440" w:lineRule="exact"/>
        <w:ind w:leftChars="156" w:left="328"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（五）城市居住用地规划的实例</w:t>
      </w:r>
    </w:p>
    <w:p w:rsidR="00401AA0" w:rsidRDefault="00401AA0" w:rsidP="00401AA0">
      <w:pPr>
        <w:pStyle w:val="ListParagraph1"/>
        <w:widowControl/>
        <w:spacing w:line="440" w:lineRule="exact"/>
        <w:ind w:leftChars="156" w:left="328" w:firstLineChars="100" w:firstLine="28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综合应用：上海浦东世纪花园</w:t>
      </w: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第12章 城市历史文化遗产保护与城市更新</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了解国内外城市历史文化遗产保护和城市更新的立法进程,了解相关国际宪章的内容及其发展过程,掌握中国城市历史文化遗产保护的体系以及保护措施和方法,了解中国城市历史文化遗产保护和城市更新的现状和存在的问题,并积极思考相应的对策和解决措施。</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12.1 城市历史文化遗产保护概述</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12.2 城市历史文化遗产保护的分类及措施</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12.3 城市更新</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12.4 城市历史文化遗产保护的案例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1.城市历史文化遗产。</w:t>
      </w:r>
    </w:p>
    <w:p w:rsidR="00401AA0" w:rsidRDefault="00401AA0" w:rsidP="00401AA0">
      <w:pPr>
        <w:pStyle w:val="ListParagraph1"/>
        <w:widowControl/>
        <w:spacing w:line="440" w:lineRule="exact"/>
        <w:ind w:firstLineChars="250" w:firstLine="700"/>
        <w:rPr>
          <w:rFonts w:ascii="仿宋_GB2312" w:eastAsia="仿宋_GB2312" w:hAnsi="宋体" w:cs="仿宋_GB2312" w:hint="eastAsia"/>
          <w:sz w:val="28"/>
          <w:szCs w:val="28"/>
        </w:rPr>
      </w:pPr>
      <w:r>
        <w:rPr>
          <w:rFonts w:ascii="仿宋_GB2312" w:eastAsia="仿宋_GB2312" w:hAnsi="宋体" w:cs="仿宋_GB2312" w:hint="eastAsia"/>
          <w:sz w:val="28"/>
          <w:szCs w:val="28"/>
        </w:rPr>
        <w:t>2.城市历史文化遗产保护体系。</w:t>
      </w:r>
    </w:p>
    <w:p w:rsidR="00401AA0" w:rsidRDefault="00401AA0" w:rsidP="00401AA0">
      <w:pPr>
        <w:pStyle w:val="ListParagraph1"/>
        <w:widowControl/>
        <w:spacing w:line="440" w:lineRule="exact"/>
        <w:ind w:firstLineChars="250" w:firstLine="700"/>
        <w:rPr>
          <w:rFonts w:ascii="仿宋_GB2312" w:eastAsia="仿宋_GB2312" w:hAnsi="宋体" w:cs="仿宋_GB2312" w:hint="eastAsia"/>
          <w:sz w:val="28"/>
          <w:szCs w:val="28"/>
        </w:rPr>
      </w:pPr>
      <w:r>
        <w:rPr>
          <w:rFonts w:ascii="仿宋_GB2312" w:eastAsia="仿宋_GB2312" w:hAnsi="宋体" w:cs="仿宋_GB2312" w:hint="eastAsia"/>
          <w:sz w:val="28"/>
          <w:szCs w:val="28"/>
        </w:rPr>
        <w:t>3.有机更新。</w:t>
      </w:r>
    </w:p>
    <w:p w:rsidR="00401AA0" w:rsidRDefault="00401AA0" w:rsidP="00401AA0">
      <w:pPr>
        <w:pStyle w:val="ListParagraph1"/>
        <w:widowControl/>
        <w:spacing w:line="440" w:lineRule="exact"/>
        <w:ind w:firstLineChars="250" w:firstLine="700"/>
        <w:rPr>
          <w:rFonts w:ascii="仿宋_GB2312" w:eastAsia="仿宋_GB2312" w:hAnsi="宋体" w:cs="仿宋_GB2312" w:hint="eastAsia"/>
          <w:sz w:val="28"/>
          <w:szCs w:val="28"/>
        </w:rPr>
      </w:pPr>
      <w:r>
        <w:rPr>
          <w:rFonts w:ascii="仿宋_GB2312" w:eastAsia="仿宋_GB2312" w:hAnsi="宋体" w:cs="仿宋_GB2312" w:hint="eastAsia"/>
          <w:sz w:val="28"/>
          <w:szCs w:val="28"/>
        </w:rPr>
        <w:t>4.城市更新模式。</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（一）城市历史文化遗产保护概述</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识记：城市历史文化遗产、威尼斯宪章、华盛顿宪章的概念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领会：中外城市历史文化遗产保护的立法进程</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（二）城市历史文化遗产保护的分类及措施</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领会：城市历史文化遗产的保护措施及方法</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简单应用：中国历史文化遗产保护存在的问题及对策</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（三）城市更新</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识记：城市更新的概念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领会：城市更新的方式、国外城市更新的几种模式</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简单应用：中国城市更新发展形状、存在的问题及解决措施</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（四）城市历史文化遗产保护的案例</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r>
        <w:rPr>
          <w:rFonts w:ascii="仿宋_GB2312" w:eastAsia="仿宋_GB2312" w:hAnsi="宋体" w:cs="仿宋_GB2312" w:hint="eastAsia"/>
          <w:b/>
          <w:sz w:val="28"/>
          <w:szCs w:val="28"/>
        </w:rPr>
        <w:t xml:space="preserve">    </w:t>
      </w:r>
      <w:r>
        <w:rPr>
          <w:rFonts w:ascii="仿宋_GB2312" w:eastAsia="仿宋_GB2312" w:hAnsi="宋体" w:cs="仿宋_GB2312" w:hint="eastAsia"/>
          <w:sz w:val="28"/>
          <w:szCs w:val="28"/>
        </w:rPr>
        <w:t>综合应用：绍兴古城保护、北京菊儿胡同改建项目</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第13章  城市规划的实施</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了解城市规划实施的作用,掌握城市规划实施的内容,理解城市规划实施的原则。在了解国外城市规划法律与制度的基础上,掌握城市规划实施的法律体系与公共参与在城市规划实施中的作用。</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13.1 城市规划实施的作用</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13.2 城市规划实施的内容</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13.3 城市规划实施原则</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13.4 城市规划法律体系与制度实施</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13.5 城市规划实施中的公众参与</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13.6 案例：上海城市规划体系与实施措施</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1.城市规划实施。</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2.城市规划法律体系。</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3.公众参与。</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（一）城市规划实施的作用</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识记：城市规划实施的概念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领会：城市规划实施的作用</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（二）城市规划实施的内容</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领会：城市规划实施控制</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（三）城市规划实施原则</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领会：城市规划实施原则</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（四）城市规划法律体系与制度实施</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识记：城市规划法律体系的概念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领会：发达国家城市规划制度、中国城市规划管理制度</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简单应用：中国城市规划实施法律与制度存在的问题及建议</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（五）城市规划实施中的公众参与</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识记：公众参与的概念</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领会：公众参与城市规划、国外公众参与城市规划制度</w:t>
      </w:r>
    </w:p>
    <w:p w:rsidR="00401AA0" w:rsidRDefault="00401AA0" w:rsidP="00401AA0">
      <w:pPr>
        <w:pStyle w:val="ListParagraph1"/>
        <w:widowControl/>
        <w:spacing w:line="440" w:lineRule="exact"/>
        <w:ind w:leftChars="209" w:left="439" w:firstLineChars="50" w:firstLine="140"/>
        <w:rPr>
          <w:rFonts w:ascii="仿宋_GB2312" w:eastAsia="仿宋_GB2312" w:hAnsi="宋体" w:cs="仿宋_GB2312" w:hint="eastAsia"/>
          <w:sz w:val="28"/>
          <w:szCs w:val="28"/>
        </w:rPr>
      </w:pPr>
      <w:r>
        <w:rPr>
          <w:rFonts w:ascii="仿宋_GB2312" w:eastAsia="仿宋_GB2312" w:hAnsi="宋体" w:cs="仿宋_GB2312" w:hint="eastAsia"/>
          <w:sz w:val="28"/>
          <w:szCs w:val="28"/>
        </w:rPr>
        <w:t>简单应用：中国公众参与城市规划存在的主要问题</w:t>
      </w:r>
    </w:p>
    <w:p w:rsidR="00401AA0" w:rsidRDefault="00401AA0" w:rsidP="00401AA0">
      <w:pPr>
        <w:pStyle w:val="ListParagraph1"/>
        <w:widowControl/>
        <w:spacing w:line="440" w:lineRule="exact"/>
        <w:ind w:leftChars="209" w:left="439"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（六）案例：上海城市规划体系与实施措施</w:t>
      </w:r>
    </w:p>
    <w:p w:rsidR="00401AA0" w:rsidRDefault="00401AA0" w:rsidP="00401AA0">
      <w:pPr>
        <w:pStyle w:val="ListParagraph1"/>
        <w:widowControl/>
        <w:spacing w:line="440" w:lineRule="exact"/>
        <w:ind w:firstLineChars="0" w:firstLine="570"/>
        <w:rPr>
          <w:rFonts w:ascii="仿宋_GB2312" w:eastAsia="仿宋_GB2312" w:hAnsi="宋体" w:cs="仿宋_GB2312" w:hint="eastAsia"/>
          <w:sz w:val="28"/>
          <w:szCs w:val="28"/>
        </w:rPr>
      </w:pPr>
      <w:r>
        <w:rPr>
          <w:rFonts w:ascii="仿宋_GB2312" w:eastAsia="仿宋_GB2312" w:hAnsi="宋体" w:cs="仿宋_GB2312" w:hint="eastAsia"/>
          <w:sz w:val="28"/>
          <w:szCs w:val="28"/>
        </w:rPr>
        <w:t>领会：上海城市规划的总体原则、规划体系</w:t>
      </w:r>
    </w:p>
    <w:p w:rsidR="00401AA0" w:rsidRDefault="00401AA0" w:rsidP="00401AA0">
      <w:pPr>
        <w:pStyle w:val="ListParagraph1"/>
        <w:widowControl/>
        <w:spacing w:line="440" w:lineRule="exact"/>
        <w:ind w:firstLineChars="0" w:firstLine="570"/>
        <w:rPr>
          <w:rFonts w:ascii="仿宋_GB2312" w:eastAsia="仿宋_GB2312" w:hAnsi="宋体" w:cs="仿宋_GB2312" w:hint="eastAsia"/>
          <w:b/>
          <w:sz w:val="28"/>
          <w:szCs w:val="28"/>
        </w:rPr>
      </w:pPr>
      <w:r>
        <w:rPr>
          <w:rFonts w:ascii="仿宋_GB2312" w:eastAsia="仿宋_GB2312" w:hAnsi="宋体" w:cs="仿宋_GB2312" w:hint="eastAsia"/>
          <w:sz w:val="28"/>
          <w:szCs w:val="28"/>
        </w:rPr>
        <w:t>综合应用：上海城市规划的实施措施</w:t>
      </w:r>
    </w:p>
    <w:p w:rsidR="00401AA0" w:rsidRDefault="00401AA0" w:rsidP="00401AA0">
      <w:pPr>
        <w:pStyle w:val="ListParagraph1"/>
        <w:widowControl/>
        <w:spacing w:line="440" w:lineRule="exact"/>
        <w:ind w:firstLineChars="0" w:firstLine="0"/>
        <w:rPr>
          <w:rFonts w:ascii="仿宋_GB2312" w:eastAsia="仿宋_GB2312" w:hAnsi="宋体" w:cs="仿宋_GB2312" w:hint="eastAsia"/>
          <w:b/>
          <w:sz w:val="28"/>
          <w:szCs w:val="28"/>
        </w:rPr>
      </w:pPr>
    </w:p>
    <w:p w:rsidR="00401AA0" w:rsidRDefault="00401AA0" w:rsidP="00401AA0">
      <w:pPr>
        <w:pStyle w:val="ListParagraph1"/>
        <w:widowControl/>
        <w:spacing w:line="440" w:lineRule="exact"/>
        <w:ind w:firstLineChars="0" w:firstLine="0"/>
        <w:jc w:val="center"/>
        <w:rPr>
          <w:rFonts w:ascii="仿宋_GB2312" w:eastAsia="仿宋_GB2312" w:hAnsi="宋体" w:cs="仿宋_GB2312" w:hint="eastAsia"/>
          <w:b/>
          <w:sz w:val="28"/>
          <w:szCs w:val="28"/>
        </w:rPr>
      </w:pPr>
      <w:r>
        <w:rPr>
          <w:rFonts w:ascii="仿宋_GB2312" w:eastAsia="仿宋_GB2312" w:hAnsi="宋体" w:cs="仿宋_GB2312" w:hint="eastAsia"/>
          <w:b/>
          <w:sz w:val="28"/>
          <w:szCs w:val="28"/>
        </w:rPr>
        <w:t>第14章  AutoCAD在城市规划中的应用</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一、学习目的与要求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认识AutoCAD软件及其基本功能特点,了解AutoCAD软件在城市规划设计中的意义和作用,初步掌握运用AutoCAD软件进行城市规划设计的操作步骤和方法</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二、课程内容</w:t>
      </w:r>
    </w:p>
    <w:p w:rsidR="00401AA0" w:rsidRDefault="00401AA0" w:rsidP="00401AA0">
      <w:pPr>
        <w:pStyle w:val="ListParagraph1"/>
        <w:widowControl/>
        <w:spacing w:line="440" w:lineRule="exact"/>
        <w:ind w:firstLineChars="0"/>
        <w:rPr>
          <w:rFonts w:ascii="仿宋_GB2312" w:eastAsia="仿宋_GB2312" w:hAnsi="宋体" w:cs="仿宋_GB2312" w:hint="eastAsia"/>
          <w:sz w:val="28"/>
          <w:szCs w:val="28"/>
        </w:rPr>
      </w:pPr>
      <w:r>
        <w:rPr>
          <w:rFonts w:ascii="仿宋_GB2312" w:eastAsia="仿宋_GB2312" w:hAnsi="宋体" w:cs="仿宋_GB2312" w:hint="eastAsia"/>
          <w:sz w:val="28"/>
          <w:szCs w:val="28"/>
        </w:rPr>
        <w:t>14.1 AutoCAD简介</w:t>
      </w:r>
    </w:p>
    <w:p w:rsidR="00401AA0" w:rsidRDefault="00401AA0" w:rsidP="00401AA0">
      <w:pPr>
        <w:pStyle w:val="ListParagraph1"/>
        <w:widowControl/>
        <w:spacing w:line="440" w:lineRule="exact"/>
        <w:ind w:firstLineChars="0"/>
        <w:rPr>
          <w:rFonts w:ascii="仿宋_GB2312" w:eastAsia="仿宋_GB2312" w:hAnsi="宋体" w:cs="仿宋_GB2312" w:hint="eastAsia"/>
          <w:sz w:val="28"/>
          <w:szCs w:val="28"/>
        </w:rPr>
      </w:pPr>
      <w:r>
        <w:rPr>
          <w:rFonts w:ascii="仿宋_GB2312" w:eastAsia="仿宋_GB2312" w:hAnsi="宋体" w:cs="仿宋_GB2312" w:hint="eastAsia"/>
          <w:sz w:val="28"/>
          <w:szCs w:val="28"/>
        </w:rPr>
        <w:t>14.2 AutoCAD在城市规划设计中的应用</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三、考核知识点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1.AutoCAD制图。</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2.规划设计。</w:t>
      </w:r>
    </w:p>
    <w:p w:rsidR="00401AA0" w:rsidRDefault="00401AA0" w:rsidP="00401AA0">
      <w:pPr>
        <w:pStyle w:val="ListParagraph1"/>
        <w:widowControl/>
        <w:spacing w:line="440" w:lineRule="exact"/>
        <w:ind w:firstLineChars="0" w:firstLine="0"/>
        <w:rPr>
          <w:rFonts w:ascii="仿宋_GB2312" w:eastAsia="仿宋_GB2312" w:hAnsi="宋体" w:cs="仿宋_GB2312" w:hint="eastAsia"/>
          <w:sz w:val="28"/>
          <w:szCs w:val="28"/>
        </w:rPr>
      </w:pPr>
      <w:r>
        <w:rPr>
          <w:rFonts w:ascii="仿宋_GB2312" w:eastAsia="仿宋_GB2312" w:hAnsi="宋体" w:cs="仿宋_GB2312" w:hint="eastAsia"/>
          <w:sz w:val="28"/>
          <w:szCs w:val="28"/>
        </w:rPr>
        <w:t>四、考核要求</w:t>
      </w:r>
    </w:p>
    <w:p w:rsidR="00401AA0" w:rsidRDefault="00401AA0" w:rsidP="00401AA0">
      <w:pPr>
        <w:pStyle w:val="ListParagraph1"/>
        <w:widowControl/>
        <w:spacing w:line="440" w:lineRule="exact"/>
        <w:ind w:firstLineChars="0"/>
        <w:rPr>
          <w:rFonts w:ascii="仿宋_GB2312" w:eastAsia="仿宋_GB2312" w:hAnsi="宋体" w:cs="仿宋_GB2312" w:hint="eastAsia"/>
          <w:sz w:val="28"/>
          <w:szCs w:val="28"/>
        </w:rPr>
      </w:pPr>
      <w:r>
        <w:rPr>
          <w:rFonts w:ascii="仿宋_GB2312" w:eastAsia="仿宋_GB2312" w:hAnsi="宋体" w:cs="仿宋_GB2312" w:hint="eastAsia"/>
          <w:sz w:val="28"/>
          <w:szCs w:val="28"/>
        </w:rPr>
        <w:t>（一）AutoCAD简介</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识记：AutoCAD的功能特点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领会：AutoCAD进行城市规划设计的基本步骤。</w:t>
      </w:r>
    </w:p>
    <w:p w:rsidR="00401AA0" w:rsidRDefault="00401AA0" w:rsidP="00401AA0">
      <w:pPr>
        <w:pStyle w:val="ListParagraph1"/>
        <w:widowControl/>
        <w:spacing w:line="440" w:lineRule="exact"/>
        <w:ind w:firstLineChars="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（二）AutoCAD在城市规划设计中的应用</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综合应用：AutoCAD在城市规划中的具体应用</w:t>
      </w:r>
    </w:p>
    <w:p w:rsidR="00401AA0" w:rsidRPr="00F3181C" w:rsidRDefault="00401AA0" w:rsidP="00401AA0">
      <w:pPr>
        <w:pStyle w:val="ListParagraph1"/>
        <w:widowControl/>
        <w:spacing w:line="440" w:lineRule="exact"/>
        <w:ind w:firstLine="560"/>
        <w:jc w:val="center"/>
        <w:rPr>
          <w:rFonts w:ascii="黑体" w:eastAsia="黑体" w:hAnsi="宋体" w:cs="仿宋_GB2312" w:hint="eastAsia"/>
          <w:sz w:val="28"/>
          <w:szCs w:val="28"/>
        </w:rPr>
      </w:pPr>
    </w:p>
    <w:p w:rsidR="00401AA0" w:rsidRPr="00F3181C" w:rsidRDefault="00401AA0" w:rsidP="00401AA0">
      <w:pPr>
        <w:pStyle w:val="ListParagraph1"/>
        <w:widowControl/>
        <w:spacing w:line="440" w:lineRule="exact"/>
        <w:ind w:firstLine="560"/>
        <w:jc w:val="center"/>
        <w:rPr>
          <w:rFonts w:ascii="黑体" w:eastAsia="黑体" w:hAnsi="宋体" w:cs="仿宋_GB2312" w:hint="eastAsia"/>
          <w:sz w:val="28"/>
          <w:szCs w:val="28"/>
        </w:rPr>
      </w:pPr>
      <w:r w:rsidRPr="00F3181C">
        <w:rPr>
          <w:rFonts w:ascii="黑体" w:eastAsia="黑体" w:hAnsi="宋体" w:cs="仿宋_GB2312" w:hint="eastAsia"/>
          <w:sz w:val="28"/>
          <w:szCs w:val="28"/>
        </w:rPr>
        <w:t>三、关于大纲的说明与考核实施要求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为了使本大纲的规定在个人自学、社会助学和考试命题中得到贯彻落实，特对相关问题作如下说明，并提出具体实施要求：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（一）自学考试大纲的目的和作用</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课程自学考试大纲是根据专业自学考试计划的要求，结合自学考试的特点而确定。其目的是对个人自学、社会助学和课程考试命题进行指导和规定。</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（二）课程自学考试大纲与教材及命题的关系</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命题应根据本大纲规定的目标来确定，考核要求、考试命题要覆盖到各章，并突出重点章节。不出死题，着重学生识记能力、理解分析能力和综合能力的培养。</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（三）关于自学教材</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指定使用教材：《城市规划原理》第三版，王克强、石忆邵、刘红梅主编，上海财经大学出版社，2015年1月第3版。</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（四）本课程自学要求和自学方法的指导</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为有效地指导个人自学和社会助学，本大纲已指明了课程的重点和难点，在各章的基本要求中也指明了各章内容的重点和难点。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考生如果希望以自学为主通过《城市规划原理》考试，应在自学中注意以下事项：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（2）学习城市规划原理，要以《城市规划原理》为基础，结合课本深入研究相关理论，要注意理论联系实际。</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（3）学生可通过到建筑施工企业或房地产企业进行实习、调研，获取相关的实践案例。</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（4）可通过搜索国内外城市规划网站获取最新相关资料的方法来学习。</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本课程共6学分。</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（五）对社会助学的要求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针对教材重点章（第</w:t>
      </w:r>
      <w:r>
        <w:rPr>
          <w:rFonts w:ascii="仿宋_GB2312" w:eastAsia="仿宋_GB2312" w:hAnsi="仿宋" w:cs="仿宋_GB2312" w:hint="eastAsia"/>
          <w:sz w:val="28"/>
          <w:szCs w:val="28"/>
        </w:rPr>
        <w:t>一、二、三、四、五、七</w:t>
      </w:r>
      <w:r>
        <w:rPr>
          <w:rFonts w:ascii="仿宋_GB2312" w:eastAsia="仿宋_GB2312" w:hAnsi="宋体" w:cs="仿宋_GB2312" w:hint="eastAsia"/>
          <w:sz w:val="28"/>
          <w:szCs w:val="28"/>
        </w:rPr>
        <w:t xml:space="preserve"> 章）、次重点章（第</w:t>
      </w:r>
      <w:r>
        <w:rPr>
          <w:rFonts w:ascii="仿宋_GB2312" w:eastAsia="仿宋_GB2312" w:hAnsi="仿宋" w:cs="仿宋_GB2312" w:hint="eastAsia"/>
          <w:sz w:val="28"/>
          <w:szCs w:val="28"/>
        </w:rPr>
        <w:t>六、八、十、十一、十二、十三</w:t>
      </w:r>
      <w:r>
        <w:rPr>
          <w:rFonts w:ascii="仿宋_GB2312" w:eastAsia="仿宋_GB2312" w:hAnsi="宋体" w:cs="仿宋_GB2312" w:hint="eastAsia"/>
          <w:sz w:val="28"/>
          <w:szCs w:val="28"/>
        </w:rPr>
        <w:t xml:space="preserve"> 章）和一般章（第</w:t>
      </w:r>
      <w:r>
        <w:rPr>
          <w:rFonts w:ascii="仿宋_GB2312" w:eastAsia="仿宋_GB2312" w:hAnsi="仿宋" w:cs="仿宋_GB2312" w:hint="eastAsia"/>
          <w:sz w:val="28"/>
          <w:szCs w:val="28"/>
        </w:rPr>
        <w:t xml:space="preserve">九、十四 </w:t>
      </w:r>
      <w:r>
        <w:rPr>
          <w:rFonts w:ascii="仿宋_GB2312" w:eastAsia="仿宋_GB2312" w:hAnsi="宋体" w:cs="仿宋_GB2312" w:hint="eastAsia"/>
          <w:sz w:val="28"/>
          <w:szCs w:val="28"/>
        </w:rPr>
        <w:t>章）的自学或助学的基本学时分别不少于（第</w:t>
      </w:r>
      <w:r>
        <w:rPr>
          <w:rFonts w:ascii="仿宋_GB2312" w:eastAsia="仿宋_GB2312" w:hAnsi="仿宋" w:cs="仿宋_GB2312" w:hint="eastAsia"/>
          <w:sz w:val="28"/>
          <w:szCs w:val="28"/>
        </w:rPr>
        <w:t>一、二、三、四、五、六、七、八、九、十、十一、十二、十三</w:t>
      </w:r>
      <w:r>
        <w:rPr>
          <w:rFonts w:ascii="仿宋_GB2312" w:eastAsia="仿宋_GB2312" w:hAnsi="宋体" w:cs="仿宋_GB2312" w:hint="eastAsia"/>
          <w:sz w:val="28"/>
          <w:szCs w:val="28"/>
        </w:rPr>
        <w:t>章4学时，第十四章2学时，）  ，即总学时不少于 54学时。</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（六）对考核内容和考核目标的说明</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这是本考试大纲的主要内容，它包括以下三个方面：</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 基本要求：指考生对考试范围内的各章教材的基本概念、原理、方法，应该熟记，达到牢固掌握的程度。为使考生更好地把握各章节的基本要求，本大纲在下面“考核目标和具体要求”中，做出具体规定。</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 考核知识点：指各章中需要考核的部分。在本大纲中，对于各章节的内容规定了若干个知识点，具体的知识点又可分成若干个知识细目。</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lastRenderedPageBreak/>
        <w:t>3. 考核目标和具体要求：指考生应该把握知识点的程度，它是本课程进行命题时的基本依据。本大纲结合课程特点，在“考核目标和具体要求”中，提出了4个不同认知层次的具体要求：</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（1）识记：能正确认识和表述科学事实、原理、术语和规律，知道该课程的基础知识，并能进行正确的选择和判断。</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（2）领会：能将所学知识加以解释、归纳，能领悟某一概念或原理与其他概念或原理之间的联系，理解其引申意义，并能做出正确的表述和解释。</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（3）简单应用：能用所学的概念、原理、方法正确分析和解决较简单问题，具有分析和解决一般问题的能力。</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（4）综合应用：能灵活运用所学过的知识，分析和解决比较复杂的问题，具有一定解决实际问题的能力。</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上述4个不同层次的认知能力是层级递进的关系，后一层次的认知能力，包含了前面所有层次的能力要求。都是考核必须注意的内容范围。</w:t>
      </w:r>
    </w:p>
    <w:p w:rsidR="00401AA0" w:rsidRDefault="00401AA0" w:rsidP="00401AA0">
      <w:pPr>
        <w:pStyle w:val="ListParagraph1"/>
        <w:widowControl/>
        <w:spacing w:line="440" w:lineRule="exact"/>
        <w:ind w:firstLineChars="150"/>
        <w:rPr>
          <w:rFonts w:ascii="仿宋_GB2312" w:eastAsia="仿宋_GB2312" w:hAnsi="宋体" w:cs="仿宋_GB2312" w:hint="eastAsia"/>
          <w:sz w:val="28"/>
          <w:szCs w:val="28"/>
        </w:rPr>
      </w:pPr>
      <w:r>
        <w:rPr>
          <w:rFonts w:ascii="仿宋_GB2312" w:eastAsia="仿宋_GB2312" w:hAnsi="宋体" w:cs="仿宋_GB2312" w:hint="eastAsia"/>
          <w:sz w:val="28"/>
          <w:szCs w:val="28"/>
        </w:rPr>
        <w:t>（七）、关于本课程考试的几个规定</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1.本课程考试方式为闭卷、笔试，考试时间150分钟。</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2.本课程考试评分采取“百分制”，60分及格。</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3.本课程考试题型有5种，分别为单项选择题、名词解释、判断题、简答题、论述题。</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4.本课程考试卷面中，试题的难度可分为：易、较易、较难、难四个等级，每份试卷中不同难度试题的分数比例一般为2：3：3：2。</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5.本课程考试卷面中，识记、领会、简单应用、综合应用4类题目，各占分数的20％、30％、30％、20％。</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6.必须注意试题的难易程度与能力层次有一定的联系，但二者不是等同的概念。在各个能力层次中对于不同的考生都存在着不同的难度。</w:t>
      </w:r>
    </w:p>
    <w:p w:rsidR="00401AA0" w:rsidRDefault="00401AA0" w:rsidP="00401AA0">
      <w:pPr>
        <w:pStyle w:val="ListParagraph1"/>
        <w:widowControl/>
        <w:spacing w:line="440" w:lineRule="exact"/>
        <w:ind w:firstLine="560"/>
        <w:rPr>
          <w:rFonts w:ascii="黑体" w:eastAsia="黑体" w:hAnsi="宋体" w:cs="仿宋_GB2312" w:hint="eastAsia"/>
          <w:sz w:val="28"/>
          <w:szCs w:val="28"/>
        </w:rPr>
      </w:pPr>
      <w:r>
        <w:rPr>
          <w:rFonts w:ascii="仿宋_GB2312" w:eastAsia="仿宋_GB2312" w:hAnsi="宋体" w:hint="eastAsia"/>
          <w:sz w:val="28"/>
          <w:szCs w:val="28"/>
          <w:lang w:bidi="ar"/>
        </w:rPr>
        <w:br w:type="page"/>
      </w:r>
      <w:r>
        <w:rPr>
          <w:rFonts w:ascii="黑体" w:eastAsia="黑体" w:hAnsi="宋体" w:cs="仿宋_GB2312" w:hint="eastAsia"/>
          <w:sz w:val="28"/>
          <w:szCs w:val="28"/>
        </w:rPr>
        <w:lastRenderedPageBreak/>
        <w:t>附录</w:t>
      </w:r>
    </w:p>
    <w:p w:rsidR="00401AA0" w:rsidRDefault="00401AA0" w:rsidP="00401AA0">
      <w:pPr>
        <w:pStyle w:val="ListParagraph1"/>
        <w:widowControl/>
        <w:spacing w:line="440" w:lineRule="exact"/>
        <w:ind w:firstLine="560"/>
        <w:jc w:val="center"/>
        <w:rPr>
          <w:rFonts w:ascii="方正小标宋简体" w:eastAsia="方正小标宋简体" w:hAnsi="宋体" w:cs="仿宋_GB2312" w:hint="eastAsia"/>
          <w:sz w:val="28"/>
          <w:szCs w:val="28"/>
        </w:rPr>
      </w:pPr>
      <w:r>
        <w:rPr>
          <w:rFonts w:ascii="方正小标宋简体" w:eastAsia="方正小标宋简体" w:hAnsi="宋体" w:cs="仿宋_GB2312" w:hint="eastAsia"/>
          <w:sz w:val="28"/>
          <w:szCs w:val="28"/>
        </w:rPr>
        <w:t>题型举例</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一、单项选择题</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 中国古代城市规划思想最早形成的朝代是（        ）</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A夏          　 B商　　　　　Ｃ周　　　　　　Ｄ秦</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二、名词解释</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1.城市规划学科</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三、判断题</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1.《周礼</w:t>
      </w:r>
      <w:r>
        <w:rPr>
          <w:rFonts w:ascii="仿宋_GB2312" w:hAnsi="宋体" w:cs="宋体" w:hint="eastAsia"/>
          <w:sz w:val="28"/>
          <w:szCs w:val="28"/>
        </w:rPr>
        <w:t>•</w:t>
      </w:r>
      <w:r>
        <w:rPr>
          <w:rFonts w:ascii="仿宋_GB2312" w:eastAsia="仿宋_GB2312" w:hAnsi="MS Mincho" w:cs="仿宋_GB2312" w:hint="eastAsia"/>
          <w:sz w:val="28"/>
          <w:szCs w:val="28"/>
        </w:rPr>
        <w:t>考工记》充分体现了周朝都城形制中的社会等级和宗法礼制</w:t>
      </w:r>
      <w:r>
        <w:rPr>
          <w:rFonts w:ascii="仿宋_GB2312" w:eastAsia="仿宋_GB2312" w:hAnsi="宋体" w:cs="仿宋_GB2312" w:hint="eastAsia"/>
          <w:sz w:val="28"/>
          <w:szCs w:val="28"/>
        </w:rPr>
        <w:t>。</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四、简答题</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 城市规划包括哪些基本要素？</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五、论述题</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1. 试述伦敦绿带规划的作用及对我国的启示？</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w:t>
      </w:r>
    </w:p>
    <w:p w:rsidR="00401AA0" w:rsidRDefault="00401AA0" w:rsidP="00401AA0">
      <w:pPr>
        <w:pStyle w:val="ListParagraph1"/>
        <w:widowControl/>
        <w:spacing w:line="440" w:lineRule="exact"/>
        <w:ind w:firstLine="560"/>
        <w:rPr>
          <w:rFonts w:ascii="仿宋_GB2312" w:eastAsia="仿宋_GB2312" w:hAnsi="宋体" w:cs="仿宋_GB2312" w:hint="eastAsia"/>
          <w:sz w:val="28"/>
          <w:szCs w:val="28"/>
        </w:rPr>
      </w:pPr>
    </w:p>
    <w:p w:rsidR="00401AA0" w:rsidRDefault="00401AA0" w:rsidP="00401AA0">
      <w:pPr>
        <w:rPr>
          <w:rFonts w:ascii="黑体" w:eastAsia="黑体" w:hint="eastAsia"/>
          <w:sz w:val="32"/>
          <w:szCs w:val="32"/>
        </w:rPr>
      </w:pPr>
      <w:r>
        <w:rPr>
          <w:rFonts w:hint="eastAsia"/>
        </w:rPr>
        <w:br w:type="page"/>
      </w:r>
      <w:r>
        <w:rPr>
          <w:rFonts w:ascii="黑体" w:eastAsia="黑体" w:hint="eastAsia"/>
          <w:sz w:val="32"/>
          <w:szCs w:val="32"/>
        </w:rPr>
        <w:lastRenderedPageBreak/>
        <w:t>附件2</w:t>
      </w:r>
    </w:p>
    <w:p w:rsidR="00401AA0" w:rsidRDefault="00401AA0" w:rsidP="00401AA0">
      <w:pPr>
        <w:spacing w:line="440" w:lineRule="exact"/>
        <w:jc w:val="center"/>
        <w:rPr>
          <w:rFonts w:ascii="仿宋_GB2312" w:eastAsia="仿宋_GB2312" w:cs="仿宋_GB2312" w:hint="eastAsia"/>
          <w:b/>
          <w:sz w:val="28"/>
          <w:szCs w:val="28"/>
        </w:rPr>
      </w:pPr>
      <w:r>
        <w:rPr>
          <w:rFonts w:ascii="仿宋_GB2312" w:eastAsia="仿宋_GB2312" w:cs="仿宋_GB2312" w:hint="eastAsia"/>
          <w:b/>
          <w:sz w:val="28"/>
          <w:szCs w:val="28"/>
          <w:lang w:bidi="ar"/>
        </w:rPr>
        <w:t xml:space="preserve">                             </w:t>
      </w:r>
    </w:p>
    <w:p w:rsidR="00401AA0" w:rsidRDefault="00401AA0" w:rsidP="00401AA0">
      <w:pPr>
        <w:spacing w:line="440" w:lineRule="exact"/>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lang w:bidi="ar"/>
        </w:rPr>
        <w:t>广东省高等教育自学考试</w:t>
      </w:r>
    </w:p>
    <w:p w:rsidR="00401AA0" w:rsidRDefault="00401AA0" w:rsidP="00401AA0">
      <w:pPr>
        <w:spacing w:line="440" w:lineRule="exact"/>
        <w:jc w:val="center"/>
        <w:rPr>
          <w:rFonts w:ascii="方正小标宋简体" w:eastAsia="方正小标宋简体" w:hAnsi="宋体" w:cs="仿宋_GB2312" w:hint="eastAsia"/>
          <w:sz w:val="44"/>
          <w:szCs w:val="44"/>
          <w:lang w:bidi="ar"/>
        </w:rPr>
      </w:pPr>
      <w:r>
        <w:rPr>
          <w:rFonts w:ascii="方正小标宋简体" w:eastAsia="方正小标宋简体" w:hAnsi="宋体" w:cs="仿宋_GB2312" w:hint="eastAsia"/>
          <w:sz w:val="44"/>
          <w:szCs w:val="44"/>
          <w:lang w:bidi="ar"/>
        </w:rPr>
        <w:t>《建设工程工程量清单计价实务》</w:t>
      </w:r>
    </w:p>
    <w:p w:rsidR="00401AA0" w:rsidRDefault="00401AA0" w:rsidP="00401AA0">
      <w:pPr>
        <w:spacing w:line="440" w:lineRule="exact"/>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lang w:bidi="ar"/>
        </w:rPr>
        <w:t>（课程代码：04228）</w:t>
      </w:r>
    </w:p>
    <w:p w:rsidR="00401AA0" w:rsidRDefault="00401AA0" w:rsidP="00401AA0">
      <w:pPr>
        <w:spacing w:line="440" w:lineRule="exact"/>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lang w:bidi="ar"/>
        </w:rPr>
        <w:t>课程考试大纲</w:t>
      </w:r>
    </w:p>
    <w:p w:rsidR="00401AA0" w:rsidRDefault="00401AA0" w:rsidP="00401AA0">
      <w:pPr>
        <w:spacing w:line="440" w:lineRule="exact"/>
        <w:jc w:val="center"/>
        <w:rPr>
          <w:rFonts w:ascii="仿宋_GB2312" w:eastAsia="仿宋_GB2312" w:hAnsi="宋体" w:cs="仿宋_GB2312" w:hint="eastAsia"/>
          <w:sz w:val="28"/>
          <w:szCs w:val="28"/>
        </w:rPr>
      </w:pPr>
      <w:r>
        <w:rPr>
          <w:rFonts w:ascii="仿宋_GB2312" w:eastAsia="仿宋_GB2312" w:hAnsi="宋体" w:cs="仿宋_GB2312" w:hint="eastAsia"/>
          <w:sz w:val="28"/>
          <w:szCs w:val="28"/>
          <w:lang w:bidi="ar"/>
        </w:rPr>
        <w:t xml:space="preserve"> </w:t>
      </w:r>
    </w:p>
    <w:p w:rsidR="00401AA0" w:rsidRDefault="00401AA0" w:rsidP="00401AA0">
      <w:pPr>
        <w:spacing w:line="440" w:lineRule="exact"/>
        <w:jc w:val="center"/>
        <w:rPr>
          <w:rFonts w:ascii="黑体" w:eastAsia="黑体" w:hAnsi="仿宋" w:cs="仿宋_GB2312" w:hint="eastAsia"/>
          <w:sz w:val="28"/>
          <w:szCs w:val="28"/>
        </w:rPr>
      </w:pPr>
      <w:r>
        <w:rPr>
          <w:rFonts w:ascii="黑体" w:eastAsia="黑体" w:hAnsi="仿宋" w:cs="仿宋_GB2312" w:hint="eastAsia"/>
          <w:sz w:val="28"/>
          <w:szCs w:val="28"/>
          <w:lang w:bidi="ar"/>
        </w:rPr>
        <w:t>目  录</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一、课程性质与设置目的</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二、课程内容和考核目标</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第一章 建设工程工程量清单计价简介</w:t>
      </w:r>
      <w:r w:rsidRPr="009A5A4A">
        <w:rPr>
          <w:rFonts w:eastAsia="仿宋_GB2312"/>
          <w:b/>
          <w:sz w:val="28"/>
          <w:szCs w:val="28"/>
          <w:lang w:bidi="ar"/>
        </w:rPr>
        <w:t>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 工程量清单计价规范简介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1.2工程量清单组成及编制原则</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1.3 工程量清单编制</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1.4 建筑安装工程费用构成</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第二章 建筑面积计算</w:t>
      </w:r>
      <w:r w:rsidRPr="009A5A4A">
        <w:rPr>
          <w:rFonts w:eastAsia="仿宋_GB2312"/>
          <w:b/>
          <w:sz w:val="28"/>
          <w:szCs w:val="28"/>
          <w:lang w:bidi="ar"/>
        </w:rPr>
        <w:t>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2.1 建筑面积的概念及应用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2.2建筑面积计算规则与方法</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第三章 地基与基础工程工程量清单编制</w:t>
      </w:r>
      <w:r w:rsidRPr="009A5A4A">
        <w:rPr>
          <w:rFonts w:eastAsia="仿宋_GB2312"/>
          <w:b/>
          <w:sz w:val="28"/>
          <w:szCs w:val="28"/>
          <w:lang w:bidi="ar"/>
        </w:rPr>
        <w:t>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3.1 地基与基础工程概述</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3.2 土石方工程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3.3 地基处理与边坡支护工程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3.4 桩基工程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3.5 土石方工程工程量清单编制示例</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第四章 主体结构工程工程量清单编制</w:t>
      </w:r>
      <w:r w:rsidRPr="009A5A4A">
        <w:rPr>
          <w:rFonts w:eastAsia="仿宋_GB2312"/>
          <w:b/>
          <w:sz w:val="28"/>
          <w:szCs w:val="28"/>
          <w:lang w:bidi="ar"/>
        </w:rPr>
        <w:t>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4.1 结构工程概论</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4.2 砌筑工程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4.3 混凝土及钢筋混凝土工程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4.4金属结构工程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4.5木结构工程</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第五章 屋面及防水工程工程量清单编制</w:t>
      </w:r>
      <w:r w:rsidRPr="009A5A4A">
        <w:rPr>
          <w:rFonts w:eastAsia="仿宋_GB2312"/>
          <w:b/>
          <w:sz w:val="28"/>
          <w:szCs w:val="28"/>
          <w:lang w:bidi="ar"/>
        </w:rPr>
        <w:t>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5.1屋面及防水工程概述</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5.2瓦、型材及其他屋面</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5.3屋面防水及其他</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5.4墙面防水防潮</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5.5楼(地)面防水防潮</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第六章 保温隔热、防腐工程工程量清单编制</w:t>
      </w:r>
      <w:r w:rsidRPr="009A5A4A">
        <w:rPr>
          <w:rFonts w:eastAsia="仿宋_GB2312"/>
          <w:b/>
          <w:sz w:val="28"/>
          <w:szCs w:val="28"/>
          <w:lang w:bidi="ar"/>
        </w:rPr>
        <w:t>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6.1保温隔热、防腐工程概述</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6.2.保温隔热工程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6.3 防腐面层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6.4其他防腐</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第七章 措施项目</w:t>
      </w:r>
      <w:r w:rsidRPr="009A5A4A">
        <w:rPr>
          <w:rFonts w:eastAsia="仿宋_GB2312"/>
          <w:b/>
          <w:sz w:val="28"/>
          <w:szCs w:val="28"/>
          <w:lang w:bidi="ar"/>
        </w:rPr>
        <w:t>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7.1 脚手架工程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7.2 混凝土模板及支架（撑）</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7.3垂直运输</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7.4超高施工增加</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7.5大型机械设备进出场及安拆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7.6施工排水、降水</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7.7安全文明施工及其他措施项目</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第八章 建筑工程工程量清单投标报价编制</w:t>
      </w:r>
      <w:r w:rsidRPr="009A5A4A">
        <w:rPr>
          <w:rFonts w:eastAsia="仿宋_GB2312"/>
          <w:b/>
          <w:sz w:val="28"/>
          <w:szCs w:val="28"/>
          <w:lang w:bidi="ar"/>
        </w:rPr>
        <w:t>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8.1 建筑工程工程量清单计（报）价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8.2 建筑工程投标报价编制</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8.3投标报价文件的组成与填写方法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8.4某小区住宅工程工程量清单计价编制实例</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第九章 合同价款支付与调整</w:t>
      </w:r>
      <w:r w:rsidRPr="009A5A4A">
        <w:rPr>
          <w:rFonts w:eastAsia="仿宋_GB2312"/>
          <w:b/>
          <w:sz w:val="28"/>
          <w:szCs w:val="28"/>
          <w:lang w:bidi="ar"/>
        </w:rPr>
        <w:t>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9.1合同价款约定</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9.2工程计量与合同价款期中支付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9.3合同价款调整</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9.4工程结算与支付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9.5合同解除的价款结算、支付与争议处理</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三、关于大纲的说明与考核实施要求</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附录：题型举例</w:t>
      </w:r>
    </w:p>
    <w:p w:rsidR="00401AA0" w:rsidRPr="00DF0E38" w:rsidRDefault="00401AA0" w:rsidP="00401AA0">
      <w:pPr>
        <w:spacing w:line="440" w:lineRule="exact"/>
        <w:ind w:firstLineChars="200" w:firstLine="562"/>
        <w:jc w:val="center"/>
        <w:rPr>
          <w:rFonts w:ascii="黑体" w:eastAsia="黑体" w:hAnsi="仿宋" w:cs="仿宋_GB2312" w:hint="eastAsia"/>
          <w:sz w:val="28"/>
          <w:szCs w:val="28"/>
        </w:rPr>
      </w:pPr>
      <w:r>
        <w:rPr>
          <w:rFonts w:ascii="仿宋_GB2312" w:eastAsia="仿宋_GB2312" w:hAnsi="仿宋" w:hint="eastAsia"/>
          <w:b/>
          <w:sz w:val="28"/>
          <w:szCs w:val="28"/>
          <w:lang w:bidi="ar"/>
        </w:rPr>
        <w:br w:type="page"/>
      </w:r>
      <w:r w:rsidRPr="00DF0E38">
        <w:rPr>
          <w:rFonts w:ascii="黑体" w:eastAsia="黑体" w:hAnsi="仿宋" w:cs="仿宋_GB2312" w:hint="eastAsia"/>
          <w:sz w:val="28"/>
          <w:szCs w:val="28"/>
          <w:lang w:bidi="ar"/>
        </w:rPr>
        <w:lastRenderedPageBreak/>
        <w:t>一、 课程性质与目标</w:t>
      </w:r>
    </w:p>
    <w:p w:rsidR="00401AA0" w:rsidRDefault="00401AA0" w:rsidP="00401AA0">
      <w:pPr>
        <w:spacing w:line="440" w:lineRule="exact"/>
        <w:ind w:firstLineChars="200" w:firstLine="562"/>
        <w:jc w:val="left"/>
        <w:rPr>
          <w:rFonts w:ascii="仿宋_GB2312" w:eastAsia="仿宋_GB2312" w:hAnsi="仿宋" w:cs="仿宋_GB2312" w:hint="eastAsia"/>
          <w:b/>
          <w:sz w:val="28"/>
          <w:szCs w:val="28"/>
        </w:rPr>
      </w:pPr>
    </w:p>
    <w:p w:rsidR="00401AA0" w:rsidRDefault="00401AA0" w:rsidP="00401AA0">
      <w:pPr>
        <w:spacing w:line="440" w:lineRule="exact"/>
        <w:jc w:val="left"/>
        <w:rPr>
          <w:rFonts w:ascii="楷体_GB2312" w:eastAsia="楷体_GB2312" w:hAnsi="仿宋" w:cs="仿宋_GB2312" w:hint="eastAsia"/>
          <w:sz w:val="28"/>
          <w:szCs w:val="28"/>
        </w:rPr>
      </w:pPr>
      <w:r>
        <w:rPr>
          <w:rFonts w:ascii="楷体_GB2312" w:eastAsia="楷体_GB2312" w:hAnsi="仿宋" w:cs="仿宋_GB2312" w:hint="eastAsia"/>
          <w:sz w:val="28"/>
          <w:szCs w:val="28"/>
          <w:lang w:bidi="ar"/>
        </w:rPr>
        <w:t>（一）课程性质与特点</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《建设工程工程量清单计价实务》是高等教育自学考试工程造价管理专业（本科）的一门专业核心课程，本课程的学习对全面掌握房屋建筑工程工程量清单计价的知识具有重要的作用。</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本课程重点论述了建设工程工程量清单及工程量清单计价概念、建设工程清单工程量计算规则、清单编制及清单计价在招投标阶段和施工阶段具体应用，并通过工程实例使学生系统掌握建设工程工程量清单计价原理和方法。</w:t>
      </w:r>
    </w:p>
    <w:p w:rsidR="00401AA0" w:rsidRDefault="00401AA0" w:rsidP="00401AA0">
      <w:pPr>
        <w:spacing w:line="440" w:lineRule="exact"/>
        <w:jc w:val="left"/>
        <w:rPr>
          <w:rFonts w:ascii="楷体_GB2312" w:eastAsia="楷体_GB2312" w:hAnsi="仿宋" w:cs="仿宋_GB2312" w:hint="eastAsia"/>
          <w:sz w:val="28"/>
          <w:szCs w:val="28"/>
        </w:rPr>
      </w:pPr>
      <w:r>
        <w:rPr>
          <w:rFonts w:ascii="楷体_GB2312" w:eastAsia="楷体_GB2312" w:hAnsi="仿宋" w:cs="仿宋_GB2312" w:hint="eastAsia"/>
          <w:sz w:val="28"/>
          <w:szCs w:val="28"/>
          <w:lang w:bidi="ar"/>
        </w:rPr>
        <w:t>（二）课程的设置目的与要求</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本课程的目标和任务是使学生通过本课程的自学和辅导考试，能进行有关建设工程工程量计算、清单编制并熟悉清单计价在招投标阶段和施工阶段的具体应用，为以后的学习和工作打下坚实基础。</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课程基本要求如下：</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1.了解工程量清单及清单计价概念。 </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2.熟悉工程量清单术语、工程量清单规范的内容，熟悉招投标阶段清单编制工作。</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3.掌握建筑工程清单工程量的计算及工程量清单编制，掌握清单计价在施工阶段具体应用。</w:t>
      </w:r>
    </w:p>
    <w:p w:rsidR="00401AA0" w:rsidRDefault="00401AA0" w:rsidP="00401AA0">
      <w:pPr>
        <w:adjustRightInd w:val="0"/>
        <w:snapToGrid w:val="0"/>
        <w:spacing w:line="440" w:lineRule="exact"/>
        <w:jc w:val="left"/>
        <w:outlineLvl w:val="0"/>
        <w:rPr>
          <w:rFonts w:ascii="楷体_GB2312" w:eastAsia="楷体_GB2312" w:hAnsi="仿宋" w:cs="仿宋_GB2312" w:hint="eastAsia"/>
          <w:sz w:val="28"/>
          <w:szCs w:val="28"/>
        </w:rPr>
      </w:pPr>
      <w:r>
        <w:rPr>
          <w:rFonts w:ascii="楷体_GB2312" w:eastAsia="楷体_GB2312" w:hAnsi="仿宋" w:cs="仿宋_GB2312" w:hint="eastAsia"/>
          <w:sz w:val="28"/>
          <w:szCs w:val="28"/>
          <w:lang w:bidi="ar"/>
        </w:rPr>
        <w:t>（三）与本课程相关课程的关系</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本课程是工程造价专业的专业课，其中《城市规划原理》、《建设监理导论》是先导课程，《建筑工程合同 （含FIDIC）条款》、《项目决策分析与评价》是后续课程。</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教材的第1、2、3、4、9为重点章节，第5、7章为次重点章节，第6、8章为一般章节。</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p>
    <w:p w:rsidR="00401AA0" w:rsidRPr="00DF0E38" w:rsidRDefault="00401AA0" w:rsidP="00401AA0">
      <w:pPr>
        <w:adjustRightInd w:val="0"/>
        <w:snapToGrid w:val="0"/>
        <w:spacing w:line="440" w:lineRule="exact"/>
        <w:jc w:val="center"/>
        <w:rPr>
          <w:rFonts w:ascii="黑体" w:eastAsia="黑体" w:hAnsi="仿宋" w:cs="仿宋_GB2312" w:hint="eastAsia"/>
          <w:sz w:val="28"/>
          <w:szCs w:val="28"/>
        </w:rPr>
      </w:pPr>
      <w:r w:rsidRPr="00DF0E38">
        <w:rPr>
          <w:rFonts w:ascii="黑体" w:eastAsia="黑体" w:hAnsi="仿宋" w:cs="仿宋_GB2312" w:hint="eastAsia"/>
          <w:sz w:val="28"/>
          <w:szCs w:val="28"/>
          <w:lang w:bidi="ar"/>
        </w:rPr>
        <w:t>二、课程内容与考核目标</w:t>
      </w:r>
    </w:p>
    <w:p w:rsidR="00401AA0" w:rsidRDefault="00401AA0" w:rsidP="00401AA0">
      <w:pPr>
        <w:adjustRightInd w:val="0"/>
        <w:snapToGrid w:val="0"/>
        <w:spacing w:line="440" w:lineRule="exact"/>
        <w:ind w:firstLineChars="200" w:firstLine="562"/>
        <w:jc w:val="left"/>
        <w:rPr>
          <w:rFonts w:ascii="仿宋_GB2312" w:eastAsia="仿宋_GB2312" w:hAnsi="仿宋" w:cs="仿宋_GB2312" w:hint="eastAsia"/>
          <w:b/>
          <w:sz w:val="28"/>
          <w:szCs w:val="28"/>
        </w:rPr>
      </w:pPr>
    </w:p>
    <w:p w:rsidR="00401AA0" w:rsidRDefault="00401AA0" w:rsidP="00401AA0">
      <w:pPr>
        <w:adjustRightInd w:val="0"/>
        <w:snapToGrid w:val="0"/>
        <w:spacing w:line="440" w:lineRule="exact"/>
        <w:ind w:firstLineChars="200" w:firstLine="562"/>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第一章  建设工程工程量清单计价简介</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一、学习目的与要求</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lastRenderedPageBreak/>
        <w:t>熟悉我国现行清单计价规范内容、编制原则，理解我国清单计价规范的含义和特点，以及实行清单计价必要性，掌握清单计价规范的编制方法，掌握建筑安装工程费用的组成。</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1.1工程量清单计价规范简介</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1.2工程量清单组成及编制原则</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1.3工程量清单编制</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1.4建筑安装工程费用构成</w:t>
      </w:r>
    </w:p>
    <w:p w:rsidR="00401AA0" w:rsidRPr="009A5A4A" w:rsidRDefault="00401AA0" w:rsidP="00401AA0">
      <w:pPr>
        <w:adjustRightInd w:val="0"/>
        <w:snapToGrid w:val="0"/>
        <w:spacing w:line="440" w:lineRule="exact"/>
        <w:jc w:val="left"/>
        <w:rPr>
          <w:rFonts w:ascii="仿宋_GB2312" w:eastAsia="仿宋_GB2312" w:hAnsi="仿宋" w:cs="仿宋_GB2312" w:hint="eastAsia"/>
          <w:bCs/>
          <w:sz w:val="28"/>
          <w:szCs w:val="28"/>
        </w:rPr>
      </w:pPr>
      <w:r w:rsidRPr="009A5A4A">
        <w:rPr>
          <w:rFonts w:ascii="仿宋_GB2312" w:eastAsia="仿宋_GB2312" w:hAnsi="仿宋" w:cs="仿宋_GB2312" w:hint="eastAsia"/>
          <w:sz w:val="28"/>
          <w:szCs w:val="28"/>
          <w:lang w:bidi="ar"/>
        </w:rPr>
        <w:t>三、考核知识点</w:t>
      </w:r>
    </w:p>
    <w:p w:rsidR="00401AA0" w:rsidRPr="009A5A4A" w:rsidRDefault="00401AA0" w:rsidP="00401AA0">
      <w:pPr>
        <w:spacing w:line="440" w:lineRule="exact"/>
        <w:ind w:firstLineChars="200" w:firstLine="560"/>
        <w:jc w:val="left"/>
        <w:rPr>
          <w:rFonts w:ascii="仿宋_GB2312" w:eastAsia="仿宋_GB2312" w:hAnsi="仿宋" w:cs="仿宋_GB2312" w:hint="eastAsia"/>
          <w:bCs/>
          <w:sz w:val="28"/>
          <w:szCs w:val="28"/>
        </w:rPr>
      </w:pPr>
      <w:r w:rsidRPr="009A5A4A">
        <w:rPr>
          <w:rFonts w:ascii="仿宋_GB2312" w:eastAsia="仿宋_GB2312" w:hAnsi="仿宋" w:cs="仿宋_GB2312" w:hint="eastAsia"/>
          <w:sz w:val="28"/>
          <w:szCs w:val="28"/>
          <w:lang w:bidi="ar"/>
        </w:rPr>
        <w:t>1.</w:t>
      </w:r>
      <w:r w:rsidRPr="009A5A4A">
        <w:rPr>
          <w:rFonts w:ascii="仿宋_GB2312" w:eastAsia="仿宋_GB2312" w:hAnsi="仿宋" w:cs="仿宋_GB2312" w:hint="eastAsia"/>
          <w:bCs/>
          <w:sz w:val="28"/>
          <w:szCs w:val="28"/>
          <w:lang w:bidi="ar"/>
        </w:rPr>
        <w:t>工程量清单组成。</w:t>
      </w:r>
    </w:p>
    <w:p w:rsidR="00401AA0" w:rsidRPr="009A5A4A" w:rsidRDefault="00401AA0" w:rsidP="00401AA0">
      <w:pPr>
        <w:adjustRightInd w:val="0"/>
        <w:snapToGrid w:val="0"/>
        <w:spacing w:line="440" w:lineRule="exact"/>
        <w:ind w:firstLineChars="200" w:firstLine="560"/>
        <w:jc w:val="left"/>
        <w:rPr>
          <w:rFonts w:ascii="仿宋_GB2312" w:eastAsia="仿宋_GB2312" w:hAnsi="仿宋" w:cs="仿宋_GB2312" w:hint="eastAsia"/>
          <w:bCs/>
          <w:sz w:val="28"/>
          <w:szCs w:val="28"/>
        </w:rPr>
      </w:pPr>
      <w:r w:rsidRPr="009A5A4A">
        <w:rPr>
          <w:rFonts w:ascii="仿宋_GB2312" w:eastAsia="仿宋_GB2312" w:hAnsi="仿宋" w:cs="仿宋_GB2312" w:hint="eastAsia"/>
          <w:bCs/>
          <w:sz w:val="28"/>
          <w:szCs w:val="28"/>
          <w:lang w:bidi="ar"/>
        </w:rPr>
        <w:t>2.按照构成要素划分总表；按工程造价形成划分总表。</w:t>
      </w:r>
    </w:p>
    <w:p w:rsidR="00401AA0" w:rsidRPr="009A5A4A" w:rsidRDefault="00401AA0" w:rsidP="00401AA0">
      <w:pPr>
        <w:adjustRightInd w:val="0"/>
        <w:snapToGrid w:val="0"/>
        <w:spacing w:line="440" w:lineRule="exact"/>
        <w:ind w:firstLineChars="200" w:firstLine="560"/>
        <w:jc w:val="left"/>
        <w:rPr>
          <w:rFonts w:ascii="仿宋_GB2312" w:eastAsia="仿宋_GB2312" w:hAnsi="仿宋" w:cs="仿宋_GB2312" w:hint="eastAsia"/>
          <w:bCs/>
          <w:sz w:val="28"/>
          <w:szCs w:val="28"/>
        </w:rPr>
      </w:pPr>
      <w:r w:rsidRPr="009A5A4A">
        <w:rPr>
          <w:rFonts w:ascii="仿宋_GB2312" w:eastAsia="仿宋_GB2312" w:hAnsi="仿宋" w:cs="仿宋_GB2312" w:hint="eastAsia"/>
          <w:bCs/>
          <w:sz w:val="28"/>
          <w:szCs w:val="28"/>
          <w:lang w:bidi="ar"/>
        </w:rPr>
        <w:t>3.人工费、材料费、施工机具使用费、企业管理费、利润、规费、税金的构成内容。</w:t>
      </w:r>
    </w:p>
    <w:p w:rsidR="00401AA0" w:rsidRPr="009A5A4A" w:rsidRDefault="00401AA0" w:rsidP="00401AA0">
      <w:pPr>
        <w:adjustRightInd w:val="0"/>
        <w:snapToGrid w:val="0"/>
        <w:spacing w:line="440" w:lineRule="exact"/>
        <w:ind w:firstLineChars="200" w:firstLine="560"/>
        <w:jc w:val="left"/>
        <w:rPr>
          <w:rFonts w:ascii="仿宋_GB2312" w:eastAsia="仿宋_GB2312" w:hAnsi="仿宋" w:cs="仿宋_GB2312" w:hint="eastAsia"/>
          <w:bCs/>
          <w:sz w:val="28"/>
          <w:szCs w:val="28"/>
        </w:rPr>
      </w:pPr>
      <w:r w:rsidRPr="009A5A4A">
        <w:rPr>
          <w:rFonts w:ascii="仿宋_GB2312" w:eastAsia="仿宋_GB2312" w:hAnsi="仿宋" w:cs="仿宋_GB2312" w:hint="eastAsia"/>
          <w:bCs/>
          <w:sz w:val="28"/>
          <w:szCs w:val="28"/>
          <w:lang w:bidi="ar"/>
        </w:rPr>
        <w:t>4.分部分项工程量清单；措施项目清单；其他项目清单；规费、税金项目清单的构成内容及计算。</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四、考核要求</w:t>
      </w:r>
    </w:p>
    <w:p w:rsidR="00401AA0" w:rsidRPr="009A5A4A" w:rsidRDefault="00401AA0" w:rsidP="00401AA0">
      <w:pPr>
        <w:adjustRightInd w:val="0"/>
        <w:snapToGrid w:val="0"/>
        <w:spacing w:line="440" w:lineRule="exact"/>
        <w:jc w:val="left"/>
        <w:rPr>
          <w:rFonts w:ascii="仿宋_GB2312" w:eastAsia="仿宋_GB2312" w:hAnsi="仿宋" w:cs="仿宋_GB2312" w:hint="eastAsia"/>
          <w:bCs/>
          <w:sz w:val="28"/>
          <w:szCs w:val="28"/>
        </w:rPr>
      </w:pPr>
      <w:r w:rsidRPr="009A5A4A">
        <w:rPr>
          <w:rFonts w:ascii="仿宋_GB2312" w:eastAsia="仿宋_GB2312" w:hAnsi="仿宋" w:cs="仿宋_GB2312" w:hint="eastAsia"/>
          <w:sz w:val="28"/>
          <w:szCs w:val="28"/>
          <w:lang w:bidi="ar"/>
        </w:rPr>
        <w:t>（一）工程量清单组成</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bCs/>
          <w:sz w:val="28"/>
          <w:szCs w:val="28"/>
          <w:lang w:bidi="ar"/>
        </w:rPr>
        <w:t xml:space="preserve">  识记：工程量清单组成。</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（二）建筑安装工程费用构成</w:t>
      </w:r>
      <w:r w:rsidRPr="009A5A4A">
        <w:rPr>
          <w:rFonts w:ascii="仿宋_GB2312" w:eastAsia="仿宋_GB2312" w:hAnsi="仿宋" w:cs="仿宋_GB2312" w:hint="eastAsia"/>
          <w:bCs/>
          <w:sz w:val="28"/>
          <w:szCs w:val="28"/>
          <w:lang w:bidi="ar"/>
        </w:rPr>
        <w:t xml:space="preserve"> </w:t>
      </w:r>
    </w:p>
    <w:p w:rsidR="00401AA0" w:rsidRPr="009A5A4A" w:rsidRDefault="00401AA0" w:rsidP="00401AA0">
      <w:pPr>
        <w:adjustRightInd w:val="0"/>
        <w:snapToGrid w:val="0"/>
        <w:spacing w:line="440" w:lineRule="exact"/>
        <w:ind w:firstLineChars="200" w:firstLine="560"/>
        <w:jc w:val="left"/>
        <w:rPr>
          <w:rFonts w:ascii="仿宋_GB2312" w:eastAsia="仿宋_GB2312" w:hAnsi="仿宋" w:cs="仿宋_GB2312" w:hint="eastAsia"/>
          <w:bCs/>
          <w:sz w:val="28"/>
          <w:szCs w:val="28"/>
        </w:rPr>
      </w:pPr>
      <w:r w:rsidRPr="009A5A4A">
        <w:rPr>
          <w:rFonts w:ascii="仿宋_GB2312" w:eastAsia="仿宋_GB2312" w:hAnsi="仿宋" w:cs="仿宋_GB2312" w:hint="eastAsia"/>
          <w:bCs/>
          <w:sz w:val="28"/>
          <w:szCs w:val="28"/>
          <w:lang w:bidi="ar"/>
        </w:rPr>
        <w:t xml:space="preserve">  领会：人工费、材料费、施工机具使用费、企业管理费、利润、规费、税金的构成内容；分部分项工程量清单；措施项目清单；其他项目清单；规费、税金项目清单的构成。</w:t>
      </w:r>
    </w:p>
    <w:p w:rsidR="00401AA0" w:rsidRPr="009A5A4A" w:rsidRDefault="00401AA0" w:rsidP="00401AA0">
      <w:pPr>
        <w:adjustRightInd w:val="0"/>
        <w:snapToGrid w:val="0"/>
        <w:spacing w:line="440" w:lineRule="exact"/>
        <w:ind w:firstLineChars="300" w:firstLine="840"/>
        <w:jc w:val="left"/>
        <w:rPr>
          <w:rFonts w:ascii="仿宋_GB2312" w:eastAsia="仿宋_GB2312" w:hAnsi="仿宋" w:cs="仿宋_GB2312" w:hint="eastAsia"/>
          <w:bCs/>
          <w:sz w:val="28"/>
          <w:szCs w:val="28"/>
        </w:rPr>
      </w:pPr>
      <w:r w:rsidRPr="009A5A4A">
        <w:rPr>
          <w:rFonts w:ascii="仿宋_GB2312" w:eastAsia="仿宋_GB2312" w:hAnsi="仿宋" w:cs="仿宋_GB2312" w:hint="eastAsia"/>
          <w:bCs/>
          <w:sz w:val="28"/>
          <w:szCs w:val="28"/>
          <w:lang w:bidi="ar"/>
        </w:rPr>
        <w:t>简单应用：分部分项工程量清单；措施项目清单；其他项目清单；规费、税金项目清单费用计算。</w:t>
      </w:r>
    </w:p>
    <w:p w:rsidR="00401AA0" w:rsidRPr="009A5A4A" w:rsidRDefault="00401AA0" w:rsidP="00401AA0">
      <w:pPr>
        <w:adjustRightInd w:val="0"/>
        <w:snapToGrid w:val="0"/>
        <w:spacing w:line="440" w:lineRule="exact"/>
        <w:ind w:firstLineChars="200" w:firstLine="560"/>
        <w:jc w:val="left"/>
        <w:rPr>
          <w:rFonts w:ascii="仿宋_GB2312" w:eastAsia="仿宋_GB2312" w:hAnsi="仿宋" w:cs="仿宋_GB2312" w:hint="eastAsia"/>
          <w:bCs/>
          <w:sz w:val="28"/>
          <w:szCs w:val="28"/>
        </w:rPr>
      </w:pPr>
      <w:r w:rsidRPr="009A5A4A">
        <w:rPr>
          <w:rFonts w:ascii="仿宋_GB2312" w:eastAsia="仿宋_GB2312" w:hAnsi="仿宋" w:cs="仿宋_GB2312" w:hint="eastAsia"/>
          <w:bCs/>
          <w:sz w:val="28"/>
          <w:szCs w:val="28"/>
          <w:lang w:bidi="ar"/>
        </w:rPr>
        <w:t xml:space="preserve">  综合应用：建筑工程费用汇总计算（按要素或构成汇总计算）。</w:t>
      </w:r>
    </w:p>
    <w:p w:rsidR="00401AA0" w:rsidRDefault="00401AA0" w:rsidP="00401AA0">
      <w:pPr>
        <w:adjustRightInd w:val="0"/>
        <w:snapToGrid w:val="0"/>
        <w:spacing w:line="440" w:lineRule="exact"/>
        <w:ind w:firstLineChars="200" w:firstLine="562"/>
        <w:jc w:val="left"/>
        <w:rPr>
          <w:rFonts w:ascii="仿宋_GB2312" w:eastAsia="仿宋_GB2312" w:hAnsi="仿宋" w:cs="仿宋_GB2312" w:hint="eastAsia"/>
          <w:b/>
          <w:sz w:val="28"/>
          <w:szCs w:val="28"/>
        </w:rPr>
      </w:pPr>
    </w:p>
    <w:p w:rsidR="00401AA0" w:rsidRDefault="00401AA0" w:rsidP="00401AA0">
      <w:pPr>
        <w:numPr>
          <w:ilvl w:val="0"/>
          <w:numId w:val="1"/>
        </w:numPr>
        <w:adjustRightInd w:val="0"/>
        <w:snapToGrid w:val="0"/>
        <w:spacing w:line="440" w:lineRule="exact"/>
        <w:ind w:firstLineChars="200" w:firstLine="562"/>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建筑面积计算</w:t>
      </w:r>
    </w:p>
    <w:p w:rsidR="00401AA0" w:rsidRPr="009A5A4A" w:rsidRDefault="00401AA0" w:rsidP="00401AA0">
      <w:pPr>
        <w:numPr>
          <w:ilvl w:val="0"/>
          <w:numId w:val="2"/>
        </w:num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学习目的与要求</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熟悉建筑面积的概念、作用，掌握建筑面积计算范围、不计算范围、建筑面积计算方法。</w:t>
      </w:r>
    </w:p>
    <w:p w:rsidR="00401AA0" w:rsidRPr="009A5A4A" w:rsidRDefault="00401AA0" w:rsidP="00401AA0">
      <w:pPr>
        <w:numPr>
          <w:ilvl w:val="0"/>
          <w:numId w:val="2"/>
        </w:num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课程内容</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2.1建筑面积概念、作用</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2.2计算建筑面积的范围、原则</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2.3不计算建筑面积的范围</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1.建筑面积概念及作用。</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2.计算建筑工程建筑面积范围。</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3.主体建筑面积计算、其他建筑面积计算。</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4.不计算面积的范围、具体情况。</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四、考核要求</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（一）建筑面积概念、作用</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识记：建筑面积概念、作用。</w:t>
      </w:r>
    </w:p>
    <w:p w:rsidR="00401AA0" w:rsidRDefault="00401AA0" w:rsidP="00401AA0">
      <w:pPr>
        <w:adjustRightInd w:val="0"/>
        <w:snapToGrid w:val="0"/>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（二）计算建筑面积的范围</w:t>
      </w:r>
    </w:p>
    <w:p w:rsidR="00401AA0" w:rsidRDefault="00401AA0" w:rsidP="00401AA0">
      <w:pPr>
        <w:adjustRightInd w:val="0"/>
        <w:snapToGrid w:val="0"/>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领会：计算建筑面积的范围、其他建筑面积计算。</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综合应用：主体建筑面积计算。</w:t>
      </w:r>
    </w:p>
    <w:p w:rsidR="00401AA0" w:rsidRDefault="00401AA0" w:rsidP="00401AA0">
      <w:pPr>
        <w:adjustRightInd w:val="0"/>
        <w:snapToGrid w:val="0"/>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（三）不计算建筑面积的范围</w:t>
      </w:r>
    </w:p>
    <w:p w:rsidR="00401AA0" w:rsidRDefault="00401AA0" w:rsidP="00401AA0">
      <w:pPr>
        <w:adjustRightInd w:val="0"/>
        <w:snapToGrid w:val="0"/>
        <w:spacing w:line="440" w:lineRule="exact"/>
        <w:ind w:firstLineChars="200" w:firstLine="56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领会：不计算建筑面积的范围。</w:t>
      </w:r>
    </w:p>
    <w:p w:rsidR="00401AA0" w:rsidRDefault="00401AA0" w:rsidP="00401AA0">
      <w:pPr>
        <w:adjustRightInd w:val="0"/>
        <w:snapToGrid w:val="0"/>
        <w:spacing w:line="440" w:lineRule="exact"/>
        <w:ind w:firstLineChars="200" w:firstLine="562"/>
        <w:jc w:val="left"/>
        <w:rPr>
          <w:rFonts w:ascii="仿宋_GB2312" w:eastAsia="仿宋_GB2312" w:hAnsi="仿宋" w:cs="仿宋_GB2312" w:hint="eastAsia"/>
          <w:b/>
          <w:sz w:val="28"/>
          <w:szCs w:val="28"/>
        </w:rPr>
      </w:pPr>
    </w:p>
    <w:p w:rsidR="00401AA0" w:rsidRDefault="00401AA0" w:rsidP="00401AA0">
      <w:pPr>
        <w:numPr>
          <w:ilvl w:val="0"/>
          <w:numId w:val="1"/>
        </w:numPr>
        <w:adjustRightInd w:val="0"/>
        <w:snapToGrid w:val="0"/>
        <w:spacing w:line="440" w:lineRule="exact"/>
        <w:ind w:firstLineChars="200" w:firstLine="562"/>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地基与工程量清单编制</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一、学习目的与要求</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了解地基与基础工程基本常识，熟悉地基处理、边坡支护、灌注桩清单设置及计算规则，掌握土石方与打桩工程的清单工程量计算及清单编制。</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3.1地基与基础工程概述</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3.2土石方工程</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3.3地基处理与边坡支护工程</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3.4桩基工程</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三、考核知识点</w:t>
      </w:r>
    </w:p>
    <w:p w:rsidR="00401AA0" w:rsidRPr="009A5A4A" w:rsidRDefault="00401AA0" w:rsidP="00401AA0">
      <w:pPr>
        <w:adjustRightInd w:val="0"/>
        <w:snapToGrid w:val="0"/>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1.基坑(槽)分类、桩基分类。</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2.土方工程的项目清单设置、项目特征描述、计算规则、计算方法。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lastRenderedPageBreak/>
        <w:t>3.石方工程的项目清单设置、项目特征描述、计算规则、计算方法。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4.土石方回填的项目清单设置、项目特征描述、计算规则、计算方法。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5.地基处理、基坑与边坡支护的项目清单设置、计算规则。</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6.桩基工程的项项目清单设置、计算规则。</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四、考核要求</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（一）地基与基础工程概述</w:t>
      </w:r>
    </w:p>
    <w:p w:rsidR="00401AA0" w:rsidRPr="009A5A4A"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识记：基坑(槽)分类、桩基分类。</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（二）土石方工程</w:t>
      </w:r>
    </w:p>
    <w:p w:rsidR="00401AA0" w:rsidRPr="009A5A4A"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领会：土石方工程量清单设置、计算规则、清单描述。</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综合应用：土石方、回填工程清单工程量的计算、清单编制。</w:t>
      </w:r>
    </w:p>
    <w:p w:rsidR="00401AA0" w:rsidRDefault="00401AA0" w:rsidP="00401AA0">
      <w:pPr>
        <w:adjustRightInd w:val="0"/>
        <w:snapToGrid w:val="0"/>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（三）地基处理与边坡支护工程</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识记：地基处理、基坑与边坡支护清单设置、计算规则。</w:t>
      </w:r>
    </w:p>
    <w:p w:rsidR="00401AA0" w:rsidRDefault="00401AA0" w:rsidP="00401AA0">
      <w:pPr>
        <w:adjustRightInd w:val="0"/>
        <w:snapToGrid w:val="0"/>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（四）桩基工程</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识记：桩基工程清单设置、计算规则。</w:t>
      </w:r>
    </w:p>
    <w:p w:rsidR="00401AA0" w:rsidRDefault="00401AA0" w:rsidP="00401AA0">
      <w:pPr>
        <w:adjustRightInd w:val="0"/>
        <w:snapToGrid w:val="0"/>
        <w:spacing w:line="440" w:lineRule="exact"/>
        <w:ind w:firstLineChars="200" w:firstLine="562"/>
        <w:jc w:val="left"/>
        <w:rPr>
          <w:rFonts w:ascii="仿宋_GB2312" w:eastAsia="仿宋_GB2312" w:hAnsi="仿宋" w:cs="仿宋_GB2312" w:hint="eastAsia"/>
          <w:b/>
          <w:sz w:val="28"/>
          <w:szCs w:val="28"/>
        </w:rPr>
      </w:pPr>
    </w:p>
    <w:p w:rsidR="00401AA0" w:rsidRDefault="00401AA0" w:rsidP="00401AA0">
      <w:pPr>
        <w:numPr>
          <w:ilvl w:val="0"/>
          <w:numId w:val="1"/>
        </w:numPr>
        <w:adjustRightInd w:val="0"/>
        <w:snapToGrid w:val="0"/>
        <w:spacing w:line="440" w:lineRule="exact"/>
        <w:ind w:firstLineChars="200" w:firstLine="562"/>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主体结构工程工程量清单编制</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一、学习目的与要求</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了解主体结构工程基本常识，了解金属结构、木结构工程清单设置及清单计算规则，熟悉砌体和钢筋混凝土清单设置、项目特征描述和计算规则，掌握砌体和钢筋混凝土清单计算及清单编制。</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4.1结构工程概述</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4.2砌筑工程</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4.3混凝土及钢筋混凝土工程</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4.4金属结构、木结构工程</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三、考核知识点</w:t>
      </w:r>
    </w:p>
    <w:p w:rsidR="00401AA0" w:rsidRPr="009A5A4A" w:rsidRDefault="00401AA0" w:rsidP="00401AA0">
      <w:pPr>
        <w:adjustRightInd w:val="0"/>
        <w:snapToGrid w:val="0"/>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1.砌体厚度规定、基础与墙身划分、钢筋工程分类、常见现浇混凝土构件。</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2.砖砌体的项目清单设置、项目特征描述、计算规则、计算方法。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lastRenderedPageBreak/>
        <w:t>3.砌块砌体的项目清单设置、项目特征描述、计算规则、计算方法。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4.石砌体的项目清单设置、计算规则。</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5.垫层的项目清单设置、项目特征描述、工程量计算、计算方法。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6.现浇混凝土的项目清单设置、项目特征描述、计算规则、计算方法。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7.预制混凝土的项目清单设置、计算规则。</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8.钢筋工程的项目清单设置、项目特征描述、计算规则、计算方法。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9.螺栓、铁件的项目清单设置、计算规则。</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10.金属结构工程的项目清单设置、计算规则。</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11.木结构工程的项目清单设置、计算规则。</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四、考核要求</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（一）结构工程概述</w:t>
      </w:r>
    </w:p>
    <w:p w:rsidR="00401AA0" w:rsidRPr="009A5A4A"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识记：砌体厚度规定、基础与墙身划分、钢筋工程分类、常见现浇混凝土构件。</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（二）砌筑工程</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识记：石砌体的项目清单设置、清单工程量计算规则。</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领会：砖砌体、砌块砌体、垫层工程的清单设置、项目特征描述、计算规则。</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综合应用：砖砌体、砌块砌体、垫层工程的清单工程量计算、清单编制。</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（三）混凝土及钢筋混凝土工程</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识记：预制混凝土及螺栓、铁件工程的清单设置、项目特征描述、计算规则。</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领会：现浇混凝土、钢筋工程的清单设置、项目特征描述、计算规则。</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综合应用：现浇混凝土、钢筋工程的清单工程量计算、清单编制。</w:t>
      </w:r>
    </w:p>
    <w:p w:rsidR="00401AA0" w:rsidRDefault="00401AA0" w:rsidP="00401AA0">
      <w:pPr>
        <w:adjustRightInd w:val="0"/>
        <w:snapToGrid w:val="0"/>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（四）金属结构、木结构工程：</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识记：金属结构、木结构工程的项目清单设置、计算规则。</w:t>
      </w:r>
    </w:p>
    <w:p w:rsidR="00401AA0" w:rsidRDefault="00401AA0" w:rsidP="00401AA0">
      <w:pPr>
        <w:adjustRightInd w:val="0"/>
        <w:snapToGrid w:val="0"/>
        <w:spacing w:line="440" w:lineRule="exact"/>
        <w:ind w:firstLineChars="200" w:firstLine="562"/>
        <w:jc w:val="left"/>
        <w:rPr>
          <w:rFonts w:ascii="仿宋_GB2312" w:eastAsia="仿宋_GB2312" w:hAnsi="仿宋" w:cs="仿宋_GB2312" w:hint="eastAsia"/>
          <w:b/>
          <w:sz w:val="28"/>
          <w:szCs w:val="28"/>
        </w:rPr>
      </w:pPr>
    </w:p>
    <w:p w:rsidR="00401AA0" w:rsidRDefault="00401AA0" w:rsidP="00401AA0">
      <w:pPr>
        <w:numPr>
          <w:ilvl w:val="0"/>
          <w:numId w:val="1"/>
        </w:numPr>
        <w:adjustRightInd w:val="0"/>
        <w:snapToGrid w:val="0"/>
        <w:spacing w:line="440" w:lineRule="exact"/>
        <w:ind w:firstLineChars="200" w:firstLine="562"/>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屋面及防水工程工程量清单编制</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一、学习目的与要求</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了解屋面及防水工程基本常识，熟悉瓦、型材及其他屋面工程清单设置及清单计算规则，掌握屋面防水、墙面防水防潮、楼(地)面防水防潮清单工程量计算及清单编制。</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5.1 屋面及防水工程概述</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5.2瓦、型材及其他屋面</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5.3屋面防水及其他</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5.4墙面防水防潮</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5.5楼(地)面防水防潮</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三、考核知识点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1.屋面分类；卷材防水、涂抹防水、刚性防水在屋面层、楼地面及墙面应用。</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2.瓦、型材及其他屋面的清单设置、计算规则、计算方法。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3.屋面防水工程的清单设置、计算规则、计算方法。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4.屋面其他项目清单设置、计算规则。</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5.墙面防水防潮项目清单设置、项目特征描述、计算规则、计算方法。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6.楼(地)面防水防潮项目清单设置、项目特征描述、计算规则、计算方法。</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四、考核要求</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（一）屋面及防水工程概述</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识记：屋面分类；卷材防水、涂抹防水、刚性防水分类与应用。</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（二）瓦、型材及其他屋面</w:t>
      </w:r>
    </w:p>
    <w:p w:rsidR="00401AA0" w:rsidRPr="009A5A4A" w:rsidRDefault="00401AA0" w:rsidP="00401AA0">
      <w:pPr>
        <w:spacing w:line="360" w:lineRule="exact"/>
        <w:ind w:firstLineChars="320" w:firstLine="896"/>
        <w:rPr>
          <w:rFonts w:ascii="仿宋_GB2312" w:eastAsia="仿宋_GB2312" w:hAnsi="仿宋" w:cs="仿宋" w:hint="eastAsia"/>
          <w:sz w:val="28"/>
          <w:szCs w:val="28"/>
        </w:rPr>
      </w:pPr>
      <w:r w:rsidRPr="009A5A4A">
        <w:rPr>
          <w:rFonts w:ascii="仿宋_GB2312" w:eastAsia="仿宋_GB2312" w:hAnsi="仿宋" w:cs="仿宋" w:hint="eastAsia"/>
          <w:sz w:val="28"/>
          <w:szCs w:val="28"/>
          <w:lang w:bidi="ar"/>
        </w:rPr>
        <w:t>识记: 瓦、型材及其他屋面工程的清单设置、计算规则</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（三）屋面防水及其他</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识记：屋面其他项目清单设置、计算规则。</w:t>
      </w:r>
    </w:p>
    <w:p w:rsidR="00401AA0" w:rsidRPr="009A5A4A"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领会：屋面防水项目清单设置、项目特征描述、计算规则。</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综合应用：屋面防水清单工程量计算、清单编制。</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（四）墙面防水防潮</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领会：墙面防水防潮清单设置、项目特征描述、计算规则。</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综合应用：墙面防水防潮清单工程量计算、清单编制。</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（五）楼(地)面防水防潮</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领会：楼(地)面防水防潮清单设置、项目特征描述、计算规则。</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综合应用：楼(地)面防水防潮清单工程量计算、清单编制。</w:t>
      </w:r>
    </w:p>
    <w:p w:rsidR="00401AA0" w:rsidRDefault="00401AA0" w:rsidP="00401AA0">
      <w:pPr>
        <w:adjustRightInd w:val="0"/>
        <w:snapToGrid w:val="0"/>
        <w:spacing w:line="440" w:lineRule="exact"/>
        <w:ind w:firstLineChars="200" w:firstLine="560"/>
        <w:jc w:val="left"/>
        <w:rPr>
          <w:rFonts w:ascii="仿宋_GB2312" w:eastAsia="仿宋_GB2312" w:hAnsi="仿宋" w:cs="仿宋_GB2312" w:hint="eastAsia"/>
          <w:sz w:val="28"/>
          <w:szCs w:val="28"/>
        </w:rPr>
      </w:pPr>
    </w:p>
    <w:p w:rsidR="00401AA0" w:rsidRDefault="00401AA0" w:rsidP="00401AA0">
      <w:pPr>
        <w:numPr>
          <w:ilvl w:val="0"/>
          <w:numId w:val="1"/>
        </w:numPr>
        <w:adjustRightInd w:val="0"/>
        <w:snapToGrid w:val="0"/>
        <w:spacing w:line="440" w:lineRule="exact"/>
        <w:ind w:firstLineChars="200" w:firstLine="562"/>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保温隔热、防腐工程量清单编制</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一、学习目的与要求</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了解保温隔热、防腐工程基本常识，熟悉防腐工程清单设置及清单计算规则，掌握保温隔热工程清单计算方法及清单编制。</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6.1保温隔热、防腐工程概述</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6.2 保温隔热工程</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6.3防腐面层</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6.4其他防腐</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三、考核知识点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1.保温隔热、防腐工程分类。</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2. 保温隔热项目清单设置、特征描述、计算规则、计算方法。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3. 防腐面层项目清单设置、计算规则 。</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 其他防腐项目清单设置、计算规则。</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四、考核要求</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（一）屋面及防水工程概述</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识记：保温隔热、防腐工程分类。</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（二）保温隔热工程</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领会：楼(地)面防水防潮清单设置、项目特征描述、计算规则。</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综合应用：楼(地)面防水防潮清单工程量计算、清单编制。</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（三）防腐面层</w:t>
      </w:r>
    </w:p>
    <w:p w:rsidR="00401AA0" w:rsidRPr="009A5A4A"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识记：清单设置、计算规则。</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（四）其他防腐</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识记：清单设置、计</w:t>
      </w:r>
      <w:r>
        <w:rPr>
          <w:rFonts w:ascii="仿宋_GB2312" w:eastAsia="仿宋_GB2312" w:hAnsi="仿宋" w:cs="仿宋_GB2312" w:hint="eastAsia"/>
          <w:sz w:val="28"/>
          <w:szCs w:val="28"/>
          <w:lang w:bidi="ar"/>
        </w:rPr>
        <w:t>算规则。</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p>
    <w:p w:rsidR="00401AA0" w:rsidRDefault="00401AA0" w:rsidP="00401AA0">
      <w:pPr>
        <w:numPr>
          <w:ilvl w:val="0"/>
          <w:numId w:val="1"/>
        </w:numPr>
        <w:adjustRightInd w:val="0"/>
        <w:snapToGrid w:val="0"/>
        <w:spacing w:line="440" w:lineRule="exact"/>
        <w:ind w:firstLineChars="200" w:firstLine="562"/>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措施项目</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一、学习目的与要求</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熟悉垂直运输、超高施工增加、大型机械设备进出场及安拆、施工排水、降水、安全文明施工及其他措施项目工程清单设置及清单计算规则，掌握脚手架工程、混凝土模板及支撑清单计算方法及清单编制。</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7.1 脚手架工程</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7.2 混凝土模板及支架（撑）</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7.3垂直运输</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7.4超高施工增加</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7.5大型机械设备进出场及安拆</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7.6施工排水、降水</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7.7安全文明施工及其他措施项目</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三、考核知识点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1.脚手架项目清单设置、项目特征描述、计算规则、计算方法。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2.混凝土模板及支撑项目清单设置、项目特征描述、计算规则、计算方法。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3.垂直运输项目清单设置、项目特征描述、计算方法。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4.超高施工增加项目清单设置、项目特征描述、计算方法。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5.大型机械设备进出场及安拆项目清单设置、计算方法。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6.施工排水、降水项目清单设置、计算方法。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7.安全文明施工及其他措施项目清单设置、工作内容。</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四、考核要求</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（一）脚手架工程</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领会：清单设置、项目特征描述、计算规则。</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综合应用：清单工程量计算、清单编制。</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（二）混凝土模板及支撑</w:t>
      </w:r>
    </w:p>
    <w:p w:rsidR="00401AA0" w:rsidRPr="009A5A4A" w:rsidRDefault="00401AA0" w:rsidP="00401AA0">
      <w:pPr>
        <w:spacing w:line="440" w:lineRule="exact"/>
        <w:ind w:firstLineChars="300" w:firstLine="84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领会：清单设置、项目特征描述、计算规则。</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综合应用：清单工程量计算、清单编制。</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（三）垂直运输</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领会：项目清单设置、计算方法。</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（四）超高施工增加</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领会：项目清单设置、计算方法。</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（五）大型机械设备进出场及安拆</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领会：项目清单设置、计算方法。</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（六）施工排水、降水</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领会：项目清单设置、计算方法。</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（七）安全文明施工及其他措施项目</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领会：项目清单设置、工作内容。</w:t>
      </w:r>
    </w:p>
    <w:p w:rsidR="00401AA0" w:rsidRDefault="00401AA0" w:rsidP="00401AA0">
      <w:pPr>
        <w:adjustRightInd w:val="0"/>
        <w:snapToGrid w:val="0"/>
        <w:spacing w:line="440" w:lineRule="exact"/>
        <w:ind w:firstLineChars="200" w:firstLine="562"/>
        <w:jc w:val="left"/>
        <w:rPr>
          <w:rFonts w:ascii="仿宋_GB2312" w:eastAsia="仿宋_GB2312" w:hAnsi="仿宋" w:cs="仿宋_GB2312" w:hint="eastAsia"/>
          <w:b/>
          <w:sz w:val="28"/>
          <w:szCs w:val="28"/>
        </w:rPr>
      </w:pPr>
    </w:p>
    <w:p w:rsidR="00401AA0" w:rsidRDefault="00401AA0" w:rsidP="00401AA0">
      <w:pPr>
        <w:numPr>
          <w:ilvl w:val="0"/>
          <w:numId w:val="1"/>
        </w:numPr>
        <w:adjustRightInd w:val="0"/>
        <w:snapToGrid w:val="0"/>
        <w:spacing w:line="440" w:lineRule="exact"/>
        <w:ind w:firstLineChars="200" w:firstLine="562"/>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建筑工程工程量清单投标报价编制</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一、学习目的与要求</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了解建筑工程工程量清单计价过程、风险和意义，熟悉投标报价编制的规定与依据和审核，掌握投标报价文件的组成和填写方法，通过具体案例掌握投标报价的编制。</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8.1 建筑工程工程量清单计（报）价</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8.2 建筑工程投标报价编制</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8.3 投标报价文件的组成与填写方法</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8.4某小区住宅工程工程量清单计价编制实例</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三、考核知识点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1.清单计价过程。</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2.清单计价的风险。</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3.清单计价的目的和意义。</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4.清单编制一般规定。</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5.清单的编制与复核依据。</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6.投标报价编制与复核。</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7.投标报价的表格内容。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8.清单投标表格的填写。</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四、考核要求</w:t>
      </w:r>
    </w:p>
    <w:p w:rsidR="00401AA0" w:rsidRDefault="00401AA0" w:rsidP="00401AA0">
      <w:pPr>
        <w:spacing w:line="440" w:lineRule="exact"/>
        <w:jc w:val="left"/>
        <w:rPr>
          <w:rFonts w:ascii="仿宋_GB2312" w:eastAsia="仿宋_GB2312" w:hAnsi="仿宋" w:cs="仿宋_GB2312" w:hint="eastAsia"/>
          <w:b/>
          <w:sz w:val="28"/>
          <w:szCs w:val="28"/>
        </w:rPr>
      </w:pPr>
      <w:r>
        <w:rPr>
          <w:rFonts w:ascii="仿宋_GB2312" w:eastAsia="仿宋_GB2312" w:hAnsi="仿宋" w:cs="仿宋_GB2312" w:hint="eastAsia"/>
          <w:sz w:val="28"/>
          <w:szCs w:val="28"/>
          <w:lang w:bidi="ar"/>
        </w:rPr>
        <w:lastRenderedPageBreak/>
        <w:t>（一）建筑工程工程量清单计（报）价</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识记：清单计价过程、清单计价的风险、清单计价的目的和意义。</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（二）建筑工程投标报价编制</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识记：清单编制一般规定、清单的编制与复核依据、投标报价编制与复核。</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（三）投标文件的组成与填写方法</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识记：投标报价的表格内容及填写。</w:t>
      </w:r>
    </w:p>
    <w:p w:rsidR="00401AA0" w:rsidRDefault="00401AA0" w:rsidP="00401AA0">
      <w:pPr>
        <w:spacing w:line="440" w:lineRule="exact"/>
        <w:ind w:firstLineChars="200" w:firstLine="560"/>
        <w:jc w:val="left"/>
        <w:rPr>
          <w:rFonts w:ascii="仿宋_GB2312" w:eastAsia="仿宋_GB2312" w:hAnsi="仿宋" w:cs="仿宋_GB2312" w:hint="eastAsia"/>
          <w:sz w:val="28"/>
          <w:szCs w:val="28"/>
        </w:rPr>
      </w:pPr>
    </w:p>
    <w:p w:rsidR="00401AA0" w:rsidRDefault="00401AA0" w:rsidP="00401AA0">
      <w:pPr>
        <w:numPr>
          <w:ilvl w:val="0"/>
          <w:numId w:val="1"/>
        </w:numPr>
        <w:adjustRightInd w:val="0"/>
        <w:snapToGrid w:val="0"/>
        <w:spacing w:line="440" w:lineRule="exact"/>
        <w:ind w:firstLineChars="200" w:firstLine="562"/>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合同价款支付与调整</w:t>
      </w:r>
    </w:p>
    <w:p w:rsidR="00401AA0" w:rsidRPr="009A5A4A" w:rsidRDefault="00401AA0" w:rsidP="00401AA0">
      <w:pPr>
        <w:adjustRightInd w:val="0"/>
        <w:snapToGrid w:val="0"/>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一、学习目的与要求</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熟悉合同价款的约定、工程计量与合同价款的期中支付规定、合同价款的调整方法、工程结算与支付过程与规定、合同解除的价款结算、支付与争议处理，掌握施工阶段工程期中计量与支付、工程竣工结算综合应用。</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9.1合同价款约定</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9.2工程计量与合同价款期中支付</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9.3合同价款调整</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9.4工程结算与支付</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9.5合同解除的价款结算、支付与争议处理</w:t>
      </w:r>
    </w:p>
    <w:p w:rsidR="00401AA0" w:rsidRPr="009A5A4A" w:rsidRDefault="00401AA0" w:rsidP="00401AA0">
      <w:pPr>
        <w:adjustRightInd w:val="0"/>
        <w:snapToGrid w:val="0"/>
        <w:spacing w:line="440" w:lineRule="exact"/>
        <w:jc w:val="left"/>
        <w:outlineLvl w:val="0"/>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三、考核知识点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1.合同价款一般约定。</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2.合同价款约定内容。</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3.计量支付一般规定、工程计量、期中价款支付内容及计算。</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4.合同价款调整的一般规定。</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5.变更、索赔及物价调整等因素引起合同价款调整内容及计算。</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6.工程结算的概念和意义、工程结算编制、审查、质量保证金、工程结算支付及最终结清。</w:t>
      </w:r>
    </w:p>
    <w:p w:rsidR="00401AA0" w:rsidRPr="009A5A4A" w:rsidRDefault="00401AA0" w:rsidP="00401AA0">
      <w:pPr>
        <w:spacing w:line="440" w:lineRule="exact"/>
        <w:ind w:firstLineChars="200" w:firstLine="560"/>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7.合同解除的价款结算与支付、合同价款争议的处理。</w:t>
      </w:r>
    </w:p>
    <w:p w:rsidR="00401AA0" w:rsidRPr="009A5A4A" w:rsidRDefault="00401AA0" w:rsidP="00401AA0">
      <w:pPr>
        <w:spacing w:line="440" w:lineRule="exact"/>
        <w:jc w:val="lef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四、考核要求</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（一）合同价款的约定</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识记：合同价款一般约定。</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领会：合同价款约定内容。</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（二）工程计量与合同价款的期中支付</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识记：计量支付一般规定、。</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领会：工程计量、期中价款支付。</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（三）合同价款的调整</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识记：合同价款调整的一般规定。</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 变更、索赔物价上涨等几种典型合同价款调整内容。</w:t>
      </w:r>
    </w:p>
    <w:p w:rsidR="00401AA0" w:rsidRDefault="00401AA0" w:rsidP="00401AA0">
      <w:pPr>
        <w:adjustRightInd w:val="0"/>
        <w:snapToGrid w:val="0"/>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简单应用：变更、索赔物价上涨等几种典型合同价款调整计算。</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（四）工程结算与支付</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识记：工程结算的概念和意义、工程结算编制、工程结算审查。</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领会：质量保证金、工程结算支付及最终结清。</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综合应用：工程价款调整、期中支付、工程结算综合应用。</w:t>
      </w:r>
    </w:p>
    <w:p w:rsidR="00401AA0" w:rsidRDefault="00401AA0" w:rsidP="00401AA0">
      <w:pPr>
        <w:spacing w:line="440" w:lineRule="exact"/>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（五）合同解除的价款结算、支付与争议处理</w:t>
      </w:r>
    </w:p>
    <w:p w:rsidR="00401AA0" w:rsidRDefault="00401AA0" w:rsidP="00401AA0">
      <w:pPr>
        <w:spacing w:line="440" w:lineRule="exact"/>
        <w:ind w:firstLineChars="300" w:firstLine="840"/>
        <w:jc w:val="lef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领会：合同解除的价款结算、支付与争议处理。</w:t>
      </w:r>
    </w:p>
    <w:p w:rsidR="00401AA0" w:rsidRPr="00DF0E38" w:rsidRDefault="00401AA0" w:rsidP="00401AA0">
      <w:pPr>
        <w:spacing w:line="440" w:lineRule="exact"/>
        <w:jc w:val="center"/>
        <w:rPr>
          <w:rFonts w:ascii="黑体" w:eastAsia="黑体" w:hAnsi="仿宋" w:cs="仿宋_GB2312" w:hint="eastAsia"/>
          <w:sz w:val="28"/>
          <w:szCs w:val="28"/>
        </w:rPr>
      </w:pPr>
    </w:p>
    <w:p w:rsidR="00401AA0" w:rsidRPr="00DF0E38" w:rsidRDefault="00401AA0" w:rsidP="00401AA0">
      <w:pPr>
        <w:spacing w:line="440" w:lineRule="exact"/>
        <w:jc w:val="center"/>
        <w:rPr>
          <w:rFonts w:ascii="黑体" w:eastAsia="黑体" w:hAnsi="仿宋" w:cs="仿宋_GB2312" w:hint="eastAsia"/>
          <w:sz w:val="28"/>
          <w:szCs w:val="28"/>
        </w:rPr>
      </w:pPr>
      <w:r w:rsidRPr="00DF0E38">
        <w:rPr>
          <w:rFonts w:ascii="黑体" w:eastAsia="黑体" w:hAnsi="仿宋" w:cs="仿宋_GB2312" w:hint="eastAsia"/>
          <w:sz w:val="28"/>
          <w:szCs w:val="28"/>
          <w:lang w:bidi="ar"/>
        </w:rPr>
        <w:t>三、关于大纲的说明与考核实施要求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为了使本大纲的规定在个人自学、社会助学和考试命题中得到贯彻落实，特对相关问题作如下说明，并提出具体实施要求：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（一）自学考试大纲的目的和作用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课程自学考试大纲是根据专业自学考试计划的要求，结合自学考试的特点而确定。其目的是对个人自学、社会助学和课程考试命题进行指导和规定。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（二）课程自学考试大纲与教材及命题的关系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课程自学考试大纲是进行学习和考核的依据，教材是学习掌握课程知识的基本内容与范围，教材的内容是大纲所规定的课程知识和内</w:t>
      </w:r>
      <w:r>
        <w:rPr>
          <w:rFonts w:ascii="仿宋_GB2312" w:eastAsia="仿宋_GB2312" w:hAnsi="仿宋" w:cs="仿宋_GB2312" w:hint="eastAsia"/>
          <w:sz w:val="28"/>
          <w:szCs w:val="28"/>
          <w:lang w:bidi="ar"/>
        </w:rPr>
        <w:lastRenderedPageBreak/>
        <w:t>容的扩展与发挥。本大纲对考核的要求是适当体现的，并与选用教材所体现的课程内容是一致的。</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命题应根据本大纲规定的目标来确定，考核要求、考试命题要覆盖到各章，并突出重点章节。不出死题，着重学生识记能力、理解分析能力和综合能力的培养。</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（三）关于自学教材</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指定使用教材：《工程量清单计价实务教程——房屋建筑工程》，周志华主编，中国建材工业出版社，2014年4月第1版。</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（四）本课程自学要求和自学方法的指导</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为有效地指导个人自学和社会助学，本大纲已指明了课程的重点和难点，在各章的基本要求中也指明了各章内容的重点和难点。</w:t>
      </w:r>
    </w:p>
    <w:p w:rsidR="00401AA0" w:rsidRDefault="00401AA0" w:rsidP="00401AA0">
      <w:pPr>
        <w:spacing w:line="440" w:lineRule="exact"/>
        <w:ind w:firstLineChars="200" w:firstLine="560"/>
        <w:rPr>
          <w:rFonts w:ascii="仿宋_GB2312" w:eastAsia="仿宋_GB2312" w:hAnsi="仿宋" w:cs="仿宋_GB2312" w:hint="eastAsia"/>
          <w:sz w:val="28"/>
          <w:szCs w:val="28"/>
          <w:lang w:bidi="ar"/>
        </w:rPr>
      </w:pPr>
      <w:r>
        <w:rPr>
          <w:rFonts w:ascii="仿宋_GB2312" w:eastAsia="仿宋_GB2312" w:hAnsi="仿宋" w:cs="仿宋_GB2312" w:hint="eastAsia"/>
          <w:sz w:val="28"/>
          <w:szCs w:val="28"/>
          <w:lang w:bidi="ar"/>
        </w:rPr>
        <w:t>考生如果希望以自学为主通过《建设工程工程量清单计价实务》考试，应在自学中注意以下事项：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（1）应依据本课程考试大纲所规定的考核知识点、考核目标和具体要求，对大纲规定的考试内容进行全面系统地学习，在通读教材有关内容的基础上，按照考试大纲的规定，重点学习那些必须考核的内容。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（2）学习建设法规，要以《建设工程工程量清单计价规范》(GB50500-2013)为基础，结合课本深入研究相关理论，要注意理论联系实际。</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（3）学生可通过到建筑业相关企业或项目实习、调研，获取相关的实践案例。</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（4）可通过搜索建设工程造价网站获取最新相关资料的方法来学习。</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本课程共5学分。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（五）对社会助学的要求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针对教材重点章（第1、2、3、4、9章）、次重点章（第5、7、章）和一般章（第6、8章）的自学或助学的基本学时分别不少于10、6、8、10、10、6、6、4、4，即总学时不少于64。</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（六）对考核内容和考核目标的说明</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这是本考试大纲的主要内容，它包括以下三个方面：</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1.基本要求：指考生对考试范围内的各章教材的基本概念、原理、方法，应该熟记，达到牢固掌握的程度。为使考生更好地把握各章节的基本要求，本大纲在下面“考核目标和具体要求”中，做出具体规定。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2.考核知识点：指各章中需要考核的部分。在本大纲中，对于各章节的内容规定了若干个知识点，具体的知识点又可分成若干个知识细目。</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3.考核目标和具体要求：指考生应该把握知识点的程度，它是本课程进行命题时的基本依据。本大纲结合课程的特点，在“考核目标和具体要求”中，提出了4个不同认知层次的具体要求：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（1）识记：能正确认识和表述科学事实、原理、术语和规律，知道该课程的基础知识，并能进行正确的选择和判断。</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（2）领会：能将所学知识加以解释、归纳，能领悟某一概念或原理与其他概念或原理之间的联系，理解其引申意义，并能做出正确的表述和解释。</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（3）简单应用：能用所学的概念、原理、方法正确分析和解决较简单问题，具有分析和解决一般问题的能力。</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（4）综合应用：能灵活运用所学过的知识，分析和解决比较复杂的问题，具有一定解决实际问题的能力。</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上述4个不同层次的认知能力是层级递进的关系，后一层次的认知能力，包含了前面所有层次的能力要求。都是考核必须注意的内容范围。</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（七）关于本课程考试的几个规定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1.本课程考试方式为闭卷、笔试，考试时间150分钟。</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2.本课程考试评分采取“百分制”，60分及格。</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3.本课程考试题型有4种，分别为单项选择题、多项选择题、计</w:t>
      </w:r>
      <w:r>
        <w:rPr>
          <w:rFonts w:ascii="仿宋_GB2312" w:eastAsia="仿宋_GB2312" w:hAnsi="仿宋" w:cs="仿宋_GB2312" w:hint="eastAsia"/>
          <w:sz w:val="28"/>
          <w:szCs w:val="28"/>
          <w:lang w:bidi="ar"/>
        </w:rPr>
        <w:lastRenderedPageBreak/>
        <w:t>算题和案例分析题。</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4.本课程考试卷面中，试题的难度可分为：易、较易、较难、难四个等级，每份试卷中不同难度试题的分数比例一般为2：3：3：2。</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5.本课程考试卷面中，识记、领会、简单应用、综合应用4类题目，各占分数的20％、30％、30％、20％。</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6.必须注意试题的难易程度与能力层次有一定的联系，但二者不是等同的概念。在各个能力层次中对于不同的考生都存在着不同的难度。</w:t>
      </w:r>
    </w:p>
    <w:p w:rsidR="00401AA0" w:rsidRDefault="00401AA0" w:rsidP="00401AA0">
      <w:pPr>
        <w:spacing w:line="440" w:lineRule="exact"/>
        <w:rPr>
          <w:rFonts w:ascii="黑体" w:eastAsia="黑体" w:hAnsi="仿宋" w:cs="仿宋_GB2312" w:hint="eastAsia"/>
          <w:sz w:val="28"/>
          <w:szCs w:val="28"/>
        </w:rPr>
      </w:pPr>
      <w:r>
        <w:rPr>
          <w:rFonts w:ascii="仿宋_GB2312" w:eastAsia="仿宋_GB2312" w:hAnsi="仿宋" w:hint="eastAsia"/>
          <w:sz w:val="28"/>
          <w:szCs w:val="28"/>
          <w:lang w:bidi="ar"/>
        </w:rPr>
        <w:br w:type="page"/>
      </w:r>
      <w:r>
        <w:rPr>
          <w:rFonts w:ascii="黑体" w:eastAsia="黑体" w:hAnsi="仿宋" w:cs="仿宋_GB2312" w:hint="eastAsia"/>
          <w:sz w:val="28"/>
          <w:szCs w:val="28"/>
          <w:lang w:bidi="ar"/>
        </w:rPr>
        <w:lastRenderedPageBreak/>
        <w:t>附录</w:t>
      </w:r>
    </w:p>
    <w:p w:rsidR="00401AA0" w:rsidRDefault="00401AA0" w:rsidP="00401AA0">
      <w:pPr>
        <w:spacing w:line="440" w:lineRule="exact"/>
        <w:jc w:val="center"/>
        <w:rPr>
          <w:rFonts w:ascii="方正小标宋简体" w:eastAsia="方正小标宋简体" w:hAnsi="仿宋" w:cs="仿宋_GB2312" w:hint="eastAsia"/>
          <w:sz w:val="28"/>
          <w:szCs w:val="28"/>
        </w:rPr>
      </w:pPr>
      <w:r>
        <w:rPr>
          <w:rFonts w:ascii="方正小标宋简体" w:eastAsia="方正小标宋简体" w:hAnsi="仿宋" w:cs="仿宋_GB2312" w:hint="eastAsia"/>
          <w:sz w:val="28"/>
          <w:szCs w:val="28"/>
          <w:lang w:bidi="ar"/>
        </w:rPr>
        <w:t>题型举例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一、单项选择题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1.根据《建筑工程建筑面积计算规范》（GB/T50353-2013），屋面上有维护结构的电梯机房，层高不足</w:t>
      </w:r>
      <w:smartTag w:uri="urn:schemas-microsoft-com:office:smarttags" w:element="chmetcnv">
        <w:smartTagPr>
          <w:attr w:name="TCSC" w:val="0"/>
          <w:attr w:name="NumberType" w:val="1"/>
          <w:attr w:name="Negative" w:val="False"/>
          <w:attr w:name="HasSpace" w:val="False"/>
          <w:attr w:name="SourceValue" w:val="2.2"/>
          <w:attr w:name="UnitName" w:val="m"/>
        </w:smartTagPr>
        <w:r>
          <w:rPr>
            <w:rFonts w:ascii="仿宋_GB2312" w:eastAsia="仿宋_GB2312" w:hAnsi="仿宋" w:cs="仿宋_GB2312" w:hint="eastAsia"/>
            <w:sz w:val="28"/>
            <w:szCs w:val="28"/>
            <w:lang w:bidi="ar"/>
          </w:rPr>
          <w:t>2.2m</w:t>
        </w:r>
      </w:smartTag>
      <w:r>
        <w:rPr>
          <w:rFonts w:ascii="仿宋_GB2312" w:eastAsia="仿宋_GB2312" w:hAnsi="仿宋" w:cs="仿宋_GB2312" w:hint="eastAsia"/>
          <w:sz w:val="28"/>
          <w:szCs w:val="28"/>
          <w:lang w:bidi="ar"/>
        </w:rPr>
        <w:t>,其建筑面积（  ）。</w:t>
      </w:r>
    </w:p>
    <w:p w:rsidR="00401AA0" w:rsidRDefault="00401AA0" w:rsidP="00401AA0">
      <w:pPr>
        <w:spacing w:line="440" w:lineRule="exact"/>
        <w:ind w:firstLineChars="150" w:firstLine="42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A.不计算      　                            B.按其维护结构外围水平投影面积计算     </w:t>
      </w:r>
    </w:p>
    <w:p w:rsidR="00401AA0" w:rsidRDefault="00401AA0" w:rsidP="00401AA0">
      <w:pPr>
        <w:spacing w:line="440" w:lineRule="exact"/>
        <w:ind w:firstLineChars="100" w:firstLine="28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C. 按其维护结构外围水平投影面积一半计算     D.按其顶盖水平投影面积一半计算</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二、多项选择题</w:t>
      </w:r>
    </w:p>
    <w:p w:rsidR="00401AA0" w:rsidRDefault="00401AA0" w:rsidP="00401AA0">
      <w:pPr>
        <w:pStyle w:val="Default"/>
        <w:widowControl/>
        <w:spacing w:line="440" w:lineRule="exact"/>
        <w:rPr>
          <w:rFonts w:ascii="仿宋_GB2312" w:eastAsia="仿宋_GB2312" w:hAnsi="仿宋" w:cs="仿宋_GB2312"/>
          <w:color w:val="auto"/>
          <w:sz w:val="28"/>
          <w:szCs w:val="28"/>
        </w:rPr>
      </w:pPr>
      <w:r>
        <w:rPr>
          <w:rFonts w:ascii="仿宋_GB2312" w:eastAsia="仿宋_GB2312" w:hAnsi="仿宋" w:cs="仿宋_GB2312"/>
          <w:color w:val="auto"/>
          <w:sz w:val="28"/>
          <w:szCs w:val="28"/>
        </w:rPr>
        <w:t>1.根据《房屋建筑与装饰工程工程量计算规范》（GB 50854-2013）关于土石方工程的规定中，下列表述正确的有（　）。</w:t>
      </w:r>
    </w:p>
    <w:p w:rsidR="00401AA0" w:rsidRDefault="00401AA0" w:rsidP="00401AA0">
      <w:pPr>
        <w:pStyle w:val="Default"/>
        <w:widowControl/>
        <w:spacing w:line="440" w:lineRule="exact"/>
        <w:rPr>
          <w:rFonts w:ascii="仿宋_GB2312" w:eastAsia="仿宋_GB2312" w:hAnsi="仿宋" w:cs="仿宋_GB2312"/>
          <w:color w:val="auto"/>
          <w:sz w:val="28"/>
          <w:szCs w:val="28"/>
        </w:rPr>
      </w:pPr>
      <w:r>
        <w:rPr>
          <w:rFonts w:ascii="仿宋_GB2312" w:eastAsia="仿宋_GB2312" w:hAnsi="仿宋" w:cs="仿宋_GB2312"/>
          <w:color w:val="auto"/>
          <w:sz w:val="28"/>
          <w:szCs w:val="28"/>
        </w:rPr>
        <w:t>A.平整场地，按设计图示尺寸以建筑物首层面积乘以平整厚度计算，单位m</w:t>
      </w:r>
      <w:r>
        <w:rPr>
          <w:rFonts w:eastAsia="仿宋_GB2312" w:cs="仿宋_GB2312"/>
          <w:color w:val="auto"/>
          <w:sz w:val="28"/>
          <w:szCs w:val="28"/>
        </w:rPr>
        <w:t>³</w:t>
      </w:r>
    </w:p>
    <w:p w:rsidR="00401AA0" w:rsidRDefault="00401AA0" w:rsidP="00401AA0">
      <w:pPr>
        <w:pStyle w:val="Default"/>
        <w:widowControl/>
        <w:spacing w:line="440" w:lineRule="exact"/>
        <w:rPr>
          <w:rFonts w:ascii="仿宋_GB2312" w:eastAsia="仿宋_GB2312" w:hAnsi="仿宋" w:cs="仿宋_GB2312"/>
          <w:color w:val="auto"/>
          <w:sz w:val="28"/>
          <w:szCs w:val="28"/>
        </w:rPr>
      </w:pPr>
      <w:r>
        <w:rPr>
          <w:rFonts w:ascii="仿宋_GB2312" w:eastAsia="仿宋_GB2312" w:hAnsi="仿宋" w:cs="仿宋_GB2312"/>
          <w:color w:val="auto"/>
          <w:sz w:val="28"/>
          <w:szCs w:val="28"/>
        </w:rPr>
        <w:t>B.挖沟槽土方，按设计图示尺寸以基础底面积乘以挖土深度计算，单位m</w:t>
      </w:r>
      <w:r>
        <w:rPr>
          <w:rFonts w:eastAsia="仿宋_GB2312" w:cs="仿宋_GB2312"/>
          <w:color w:val="auto"/>
          <w:sz w:val="28"/>
          <w:szCs w:val="28"/>
        </w:rPr>
        <w:t>³</w:t>
      </w:r>
    </w:p>
    <w:p w:rsidR="00401AA0" w:rsidRDefault="00401AA0" w:rsidP="00401AA0">
      <w:pPr>
        <w:pStyle w:val="Default"/>
        <w:widowControl/>
        <w:spacing w:line="440" w:lineRule="exact"/>
        <w:rPr>
          <w:rFonts w:ascii="仿宋_GB2312" w:eastAsia="仿宋_GB2312" w:hAnsi="仿宋" w:cs="仿宋_GB2312"/>
          <w:color w:val="auto"/>
          <w:sz w:val="28"/>
          <w:szCs w:val="28"/>
        </w:rPr>
      </w:pPr>
      <w:r>
        <w:rPr>
          <w:rFonts w:ascii="仿宋_GB2312" w:eastAsia="仿宋_GB2312" w:hAnsi="仿宋" w:cs="仿宋_GB2312"/>
          <w:color w:val="auto"/>
          <w:sz w:val="28"/>
          <w:szCs w:val="28"/>
        </w:rPr>
        <w:t>C.管沟土方以米计量，按设计图示尺寸以管道中心线长度计算</w:t>
      </w:r>
    </w:p>
    <w:p w:rsidR="00401AA0" w:rsidRDefault="00401AA0" w:rsidP="00401AA0">
      <w:pPr>
        <w:pStyle w:val="Default"/>
        <w:widowControl/>
        <w:spacing w:line="440" w:lineRule="exact"/>
        <w:rPr>
          <w:rFonts w:ascii="仿宋_GB2312" w:eastAsia="仿宋_GB2312" w:hAnsi="仿宋" w:cs="仿宋_GB2312"/>
          <w:color w:val="auto"/>
          <w:sz w:val="28"/>
          <w:szCs w:val="28"/>
        </w:rPr>
      </w:pPr>
      <w:r>
        <w:rPr>
          <w:rFonts w:ascii="仿宋_GB2312" w:eastAsia="仿宋_GB2312" w:hAnsi="仿宋" w:cs="仿宋_GB2312"/>
          <w:color w:val="auto"/>
          <w:sz w:val="28"/>
          <w:szCs w:val="28"/>
        </w:rPr>
        <w:t>D.管沟土方以立方米计量，按设计图示管底垫层面积乘以挖土深度计算</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E.挖流砂按设计图示位置、界限以体积计算，单位m</w:t>
      </w:r>
      <w:r>
        <w:rPr>
          <w:rFonts w:eastAsia="仿宋_GB2312" w:cs="仿宋_GB2312" w:hint="eastAsia"/>
          <w:sz w:val="28"/>
          <w:szCs w:val="28"/>
          <w:lang w:bidi="ar"/>
        </w:rPr>
        <w:t>³</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三、计算题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 某建筑物如下图所示(轴线与中心线重合)。内、外墙与基础均为砖砌，均用M5水泥石灰砂浆砌筑。内、外砖墙厚度均为</w:t>
      </w:r>
      <w:smartTag w:uri="urn:schemas-microsoft-com:office:smarttags" w:element="chmetcnv">
        <w:smartTagPr>
          <w:attr w:name="TCSC" w:val="0"/>
          <w:attr w:name="NumberType" w:val="1"/>
          <w:attr w:name="Negative" w:val="False"/>
          <w:attr w:name="HasSpace" w:val="False"/>
          <w:attr w:name="SourceValue" w:val="240"/>
          <w:attr w:name="UnitName" w:val="mm"/>
        </w:smartTagPr>
        <w:r>
          <w:rPr>
            <w:rFonts w:ascii="仿宋_GB2312" w:eastAsia="仿宋_GB2312" w:hAnsi="仿宋" w:cs="仿宋_GB2312" w:hint="eastAsia"/>
            <w:sz w:val="28"/>
            <w:szCs w:val="28"/>
            <w:lang w:bidi="ar"/>
          </w:rPr>
          <w:t>240mm</w:t>
        </w:r>
      </w:smartTag>
      <w:r>
        <w:rPr>
          <w:rFonts w:ascii="仿宋_GB2312" w:eastAsia="仿宋_GB2312" w:hAnsi="仿宋" w:cs="仿宋_GB2312" w:hint="eastAsia"/>
          <w:sz w:val="28"/>
          <w:szCs w:val="28"/>
          <w:lang w:bidi="ar"/>
        </w:rPr>
        <w:t>，外墙为混水砖墙。圈梁用C20混凝土，I级钢筋，沿外墙楼板底及窗顶布置附设断面为</w:t>
      </w:r>
      <w:smartTag w:uri="urn:schemas-microsoft-com:office:smarttags" w:element="chmetcnv">
        <w:smartTagPr>
          <w:attr w:name="TCSC" w:val="0"/>
          <w:attr w:name="NumberType" w:val="1"/>
          <w:attr w:name="Negative" w:val="False"/>
          <w:attr w:name="HasSpace" w:val="False"/>
          <w:attr w:name="SourceValue" w:val="240"/>
          <w:attr w:name="UnitName" w:val="mm"/>
        </w:smartTagPr>
        <w:r>
          <w:rPr>
            <w:rFonts w:ascii="仿宋_GB2312" w:eastAsia="仿宋_GB2312" w:hAnsi="仿宋" w:cs="仿宋_GB2312" w:hint="eastAsia"/>
            <w:sz w:val="28"/>
            <w:szCs w:val="28"/>
            <w:lang w:bidi="ar"/>
          </w:rPr>
          <w:t>240mm</w:t>
        </w:r>
      </w:smartTag>
      <w:r>
        <w:rPr>
          <w:rFonts w:ascii="仿宋_GB2312" w:eastAsia="仿宋_GB2312" w:hAnsi="仿宋" w:cs="仿宋_GB2312" w:hint="eastAsia"/>
          <w:sz w:val="28"/>
          <w:szCs w:val="28"/>
          <w:lang w:bidi="ar"/>
        </w:rPr>
        <w:t>×</w:t>
      </w:r>
      <w:smartTag w:uri="urn:schemas-microsoft-com:office:smarttags" w:element="chmetcnv">
        <w:smartTagPr>
          <w:attr w:name="TCSC" w:val="0"/>
          <w:attr w:name="NumberType" w:val="1"/>
          <w:attr w:name="Negative" w:val="False"/>
          <w:attr w:name="HasSpace" w:val="False"/>
          <w:attr w:name="SourceValue" w:val="380"/>
          <w:attr w:name="UnitName" w:val="mm"/>
        </w:smartTagPr>
        <w:r>
          <w:rPr>
            <w:rFonts w:ascii="仿宋_GB2312" w:eastAsia="仿宋_GB2312" w:hAnsi="仿宋" w:cs="仿宋_GB2312" w:hint="eastAsia"/>
            <w:sz w:val="28"/>
            <w:szCs w:val="28"/>
            <w:lang w:bidi="ar"/>
          </w:rPr>
          <w:t>380mm</w:t>
        </w:r>
      </w:smartTag>
      <w:r>
        <w:rPr>
          <w:rFonts w:ascii="仿宋_GB2312" w:eastAsia="仿宋_GB2312" w:hAnsi="仿宋" w:cs="仿宋_GB2312" w:hint="eastAsia"/>
          <w:sz w:val="28"/>
          <w:szCs w:val="28"/>
          <w:lang w:bidi="ar"/>
        </w:rPr>
        <w:t xml:space="preserve">、 </w:t>
      </w:r>
      <w:smartTag w:uri="urn:schemas-microsoft-com:office:smarttags" w:element="chmetcnv">
        <w:smartTagPr>
          <w:attr w:name="TCSC" w:val="0"/>
          <w:attr w:name="NumberType" w:val="1"/>
          <w:attr w:name="Negative" w:val="False"/>
          <w:attr w:name="HasSpace" w:val="False"/>
          <w:attr w:name="SourceValue" w:val="240"/>
          <w:attr w:name="UnitName" w:val="mm"/>
        </w:smartTagPr>
        <w:r>
          <w:rPr>
            <w:rFonts w:ascii="仿宋_GB2312" w:eastAsia="仿宋_GB2312" w:hAnsi="仿宋" w:cs="仿宋_GB2312" w:hint="eastAsia"/>
            <w:sz w:val="28"/>
            <w:szCs w:val="28"/>
            <w:lang w:bidi="ar"/>
          </w:rPr>
          <w:t>240mm</w:t>
        </w:r>
      </w:smartTag>
      <w:r>
        <w:rPr>
          <w:rFonts w:ascii="仿宋_GB2312" w:eastAsia="仿宋_GB2312" w:hAnsi="仿宋" w:cs="仿宋_GB2312" w:hint="eastAsia"/>
          <w:sz w:val="28"/>
          <w:szCs w:val="28"/>
          <w:lang w:bidi="ar"/>
        </w:rPr>
        <w:t>×l</w:t>
      </w:r>
      <w:smartTag w:uri="urn:schemas-microsoft-com:office:smarttags" w:element="chmetcnv">
        <w:smartTagPr>
          <w:attr w:name="TCSC" w:val="0"/>
          <w:attr w:name="NumberType" w:val="1"/>
          <w:attr w:name="Negative" w:val="False"/>
          <w:attr w:name="HasSpace" w:val="False"/>
          <w:attr w:name="SourceValue" w:val="80"/>
          <w:attr w:name="UnitName" w:val="mm"/>
        </w:smartTagPr>
        <w:r>
          <w:rPr>
            <w:rFonts w:ascii="仿宋_GB2312" w:eastAsia="仿宋_GB2312" w:hAnsi="仿宋" w:cs="仿宋_GB2312" w:hint="eastAsia"/>
            <w:sz w:val="28"/>
            <w:szCs w:val="28"/>
            <w:lang w:bidi="ar"/>
          </w:rPr>
          <w:t>80mm</w:t>
        </w:r>
      </w:smartTag>
      <w:r>
        <w:rPr>
          <w:rFonts w:ascii="仿宋_GB2312" w:eastAsia="仿宋_GB2312" w:hAnsi="仿宋" w:cs="仿宋_GB2312" w:hint="eastAsia"/>
          <w:sz w:val="28"/>
          <w:szCs w:val="28"/>
          <w:lang w:bidi="ar"/>
        </w:rPr>
        <w:t>，内墙均不设置圈梁，屋面板厚</w:t>
      </w:r>
      <w:smartTag w:uri="urn:schemas-microsoft-com:office:smarttags" w:element="chmetcnv">
        <w:smartTagPr>
          <w:attr w:name="TCSC" w:val="0"/>
          <w:attr w:name="NumberType" w:val="1"/>
          <w:attr w:name="Negative" w:val="False"/>
          <w:attr w:name="HasSpace" w:val="False"/>
          <w:attr w:name="SourceValue" w:val="120"/>
          <w:attr w:name="UnitName" w:val="mm"/>
        </w:smartTagPr>
        <w:r>
          <w:rPr>
            <w:rFonts w:ascii="仿宋_GB2312" w:eastAsia="仿宋_GB2312" w:hAnsi="仿宋" w:cs="仿宋_GB2312" w:hint="eastAsia"/>
            <w:sz w:val="28"/>
            <w:szCs w:val="28"/>
            <w:lang w:bidi="ar"/>
          </w:rPr>
          <w:t>120mm</w:t>
        </w:r>
      </w:smartTag>
      <w:r>
        <w:rPr>
          <w:rFonts w:ascii="仿宋_GB2312" w:eastAsia="仿宋_GB2312" w:hAnsi="仿宋" w:cs="仿宋_GB2312" w:hint="eastAsia"/>
          <w:sz w:val="28"/>
          <w:szCs w:val="28"/>
          <w:lang w:bidi="ar"/>
        </w:rPr>
        <w:t>，女儿墙压顶厚</w:t>
      </w:r>
      <w:smartTag w:uri="urn:schemas-microsoft-com:office:smarttags" w:element="chmetcnv">
        <w:smartTagPr>
          <w:attr w:name="TCSC" w:val="0"/>
          <w:attr w:name="NumberType" w:val="1"/>
          <w:attr w:name="Negative" w:val="False"/>
          <w:attr w:name="HasSpace" w:val="False"/>
          <w:attr w:name="SourceValue" w:val="50"/>
          <w:attr w:name="UnitName" w:val="mm"/>
        </w:smartTagPr>
        <w:r>
          <w:rPr>
            <w:rFonts w:ascii="仿宋_GB2312" w:eastAsia="仿宋_GB2312" w:hAnsi="仿宋" w:cs="仿宋_GB2312" w:hint="eastAsia"/>
            <w:sz w:val="28"/>
            <w:szCs w:val="28"/>
            <w:lang w:bidi="ar"/>
          </w:rPr>
          <w:t>50mm</w:t>
        </w:r>
      </w:smartTag>
      <w:r>
        <w:rPr>
          <w:rFonts w:ascii="仿宋_GB2312" w:eastAsia="仿宋_GB2312" w:hAnsi="仿宋" w:cs="仿宋_GB2312" w:hint="eastAsia"/>
          <w:sz w:val="28"/>
          <w:szCs w:val="28"/>
          <w:lang w:bidi="ar"/>
        </w:rPr>
        <w:t>，基础混凝土基础。门窗洞口尺寸为：M尺寸为</w:t>
      </w:r>
      <w:smartTag w:uri="urn:schemas-microsoft-com:office:smarttags" w:element="chmetcnv">
        <w:smartTagPr>
          <w:attr w:name="TCSC" w:val="0"/>
          <w:attr w:name="NumberType" w:val="1"/>
          <w:attr w:name="Negative" w:val="False"/>
          <w:attr w:name="HasSpace" w:val="False"/>
          <w:attr w:name="SourceValue" w:val="1200"/>
          <w:attr w:name="UnitName" w:val="mm"/>
        </w:smartTagPr>
        <w:r>
          <w:rPr>
            <w:rFonts w:ascii="仿宋_GB2312" w:eastAsia="仿宋_GB2312" w:hAnsi="仿宋" w:cs="仿宋_GB2312" w:hint="eastAsia"/>
            <w:sz w:val="28"/>
            <w:szCs w:val="28"/>
            <w:lang w:bidi="ar"/>
          </w:rPr>
          <w:t>1200mm</w:t>
        </w:r>
      </w:smartTag>
      <w:r>
        <w:rPr>
          <w:rFonts w:ascii="仿宋_GB2312" w:eastAsia="仿宋_GB2312" w:hAnsi="仿宋" w:cs="仿宋_GB2312" w:hint="eastAsia"/>
          <w:sz w:val="28"/>
          <w:szCs w:val="28"/>
          <w:lang w:bidi="ar"/>
        </w:rPr>
        <w:t>×</w:t>
      </w:r>
      <w:smartTag w:uri="urn:schemas-microsoft-com:office:smarttags" w:element="chmetcnv">
        <w:smartTagPr>
          <w:attr w:name="TCSC" w:val="0"/>
          <w:attr w:name="NumberType" w:val="1"/>
          <w:attr w:name="Negative" w:val="False"/>
          <w:attr w:name="HasSpace" w:val="False"/>
          <w:attr w:name="SourceValue" w:val="2400"/>
          <w:attr w:name="UnitName" w:val="mm"/>
        </w:smartTagPr>
        <w:r>
          <w:rPr>
            <w:rFonts w:ascii="仿宋_GB2312" w:eastAsia="仿宋_GB2312" w:hAnsi="仿宋" w:cs="仿宋_GB2312" w:hint="eastAsia"/>
            <w:sz w:val="28"/>
            <w:szCs w:val="28"/>
            <w:lang w:bidi="ar"/>
          </w:rPr>
          <w:t>2400mm</w:t>
        </w:r>
      </w:smartTag>
      <w:r>
        <w:rPr>
          <w:rFonts w:ascii="仿宋_GB2312" w:eastAsia="仿宋_GB2312" w:hAnsi="仿宋" w:cs="仿宋_GB2312" w:hint="eastAsia"/>
          <w:sz w:val="28"/>
          <w:szCs w:val="28"/>
          <w:lang w:bidi="ar"/>
        </w:rPr>
        <w:t>；C尺寸为</w:t>
      </w:r>
      <w:smartTag w:uri="urn:schemas-microsoft-com:office:smarttags" w:element="chmetcnv">
        <w:smartTagPr>
          <w:attr w:name="TCSC" w:val="0"/>
          <w:attr w:name="NumberType" w:val="1"/>
          <w:attr w:name="Negative" w:val="False"/>
          <w:attr w:name="HasSpace" w:val="False"/>
          <w:attr w:name="SourceValue" w:val="1500"/>
          <w:attr w:name="UnitName" w:val="mm"/>
        </w:smartTagPr>
        <w:r>
          <w:rPr>
            <w:rFonts w:ascii="仿宋_GB2312" w:eastAsia="仿宋_GB2312" w:hAnsi="仿宋" w:cs="仿宋_GB2312" w:hint="eastAsia"/>
            <w:sz w:val="28"/>
            <w:szCs w:val="28"/>
            <w:lang w:bidi="ar"/>
          </w:rPr>
          <w:t>1500mm</w:t>
        </w:r>
      </w:smartTag>
      <w:r>
        <w:rPr>
          <w:rFonts w:ascii="仿宋_GB2312" w:eastAsia="仿宋_GB2312" w:hAnsi="仿宋" w:cs="仿宋_GB2312" w:hint="eastAsia"/>
          <w:sz w:val="28"/>
          <w:szCs w:val="28"/>
          <w:lang w:bidi="ar"/>
        </w:rPr>
        <w:t>×l</w:t>
      </w:r>
      <w:smartTag w:uri="urn:schemas-microsoft-com:office:smarttags" w:element="chmetcnv">
        <w:smartTagPr>
          <w:attr w:name="TCSC" w:val="0"/>
          <w:attr w:name="NumberType" w:val="1"/>
          <w:attr w:name="Negative" w:val="False"/>
          <w:attr w:name="HasSpace" w:val="False"/>
          <w:attr w:name="SourceValue" w:val="800"/>
          <w:attr w:name="UnitName" w:val="mm"/>
        </w:smartTagPr>
        <w:r>
          <w:rPr>
            <w:rFonts w:ascii="仿宋_GB2312" w:eastAsia="仿宋_GB2312" w:hAnsi="仿宋" w:cs="仿宋_GB2312" w:hint="eastAsia"/>
            <w:sz w:val="28"/>
            <w:szCs w:val="28"/>
            <w:lang w:bidi="ar"/>
          </w:rPr>
          <w:t>800mm</w:t>
        </w:r>
      </w:smartTag>
      <w:r>
        <w:rPr>
          <w:rFonts w:ascii="仿宋_GB2312" w:eastAsia="仿宋_GB2312" w:hAnsi="仿宋" w:cs="仿宋_GB2312" w:hint="eastAsia"/>
          <w:sz w:val="28"/>
          <w:szCs w:val="28"/>
          <w:lang w:bidi="ar"/>
        </w:rPr>
        <w:t>。试计算砖内、外墙清单工程量。（15分）</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r>
        <w:rPr>
          <w:noProof/>
          <w:szCs w:val="20"/>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-495300</wp:posOffset>
            </wp:positionV>
            <wp:extent cx="5705475" cy="32670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r:link="rId9"/>
                    <a:stretch>
                      <a:fillRect/>
                    </a:stretch>
                  </pic:blipFill>
                  <pic:spPr>
                    <a:xfrm>
                      <a:off x="0" y="0"/>
                      <a:ext cx="5705475" cy="3267075"/>
                    </a:xfrm>
                    <a:prstGeom prst="rect">
                      <a:avLst/>
                    </a:prstGeom>
                    <a:noFill/>
                    <a:ln w="9525">
                      <a:noFill/>
                      <a:miter/>
                    </a:ln>
                  </pic:spPr>
                </pic:pic>
              </a:graphicData>
            </a:graphic>
            <wp14:sizeRelH relativeFrom="page">
              <wp14:pctWidth>0</wp14:pctWidth>
            </wp14:sizeRelH>
            <wp14:sizeRelV relativeFrom="page">
              <wp14:pctHeight>0</wp14:pctHeight>
            </wp14:sizeRelV>
          </wp:anchor>
        </w:drawing>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四、综合案例分析</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1．某施工单位承包某内资工程项目，甲、乙双方签订关于工程价款的合同内容有：</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（1）建筑安装工程造价600万元，主要材料费占施工产值的比重为60％；</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（2）预付备料款为建筑安装工程造价的20％；</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（3）工程进度款逐月计算；</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（4）工程保险金为建筑安装工程造价的5％，保修期半年；</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（5）材料价差调整按规定进行（按在规定上半年材料价差上调10％，在6月份一次调增）。</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工程各月实际完成产值如表41-1。</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ind w:left="315"/>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表41-1    某工程各月实际完成产值      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1485"/>
        <w:gridCol w:w="1511"/>
        <w:gridCol w:w="1511"/>
        <w:gridCol w:w="1511"/>
        <w:gridCol w:w="1511"/>
      </w:tblGrid>
      <w:tr w:rsidR="00401AA0" w:rsidTr="00E02EB6">
        <w:trPr>
          <w:trHeight w:val="465"/>
        </w:trPr>
        <w:tc>
          <w:tcPr>
            <w:tcW w:w="1483"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月份</w:t>
            </w:r>
          </w:p>
        </w:tc>
        <w:tc>
          <w:tcPr>
            <w:tcW w:w="1485"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w:t>
            </w:r>
          </w:p>
        </w:tc>
        <w:tc>
          <w:tcPr>
            <w:tcW w:w="1511"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w:t>
            </w:r>
          </w:p>
        </w:tc>
        <w:tc>
          <w:tcPr>
            <w:tcW w:w="1511"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w:t>
            </w:r>
          </w:p>
        </w:tc>
        <w:tc>
          <w:tcPr>
            <w:tcW w:w="1511"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w:t>
            </w:r>
          </w:p>
        </w:tc>
        <w:tc>
          <w:tcPr>
            <w:tcW w:w="1511"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w:t>
            </w:r>
          </w:p>
        </w:tc>
      </w:tr>
      <w:tr w:rsidR="00401AA0" w:rsidTr="00E02EB6">
        <w:trPr>
          <w:trHeight w:val="481"/>
        </w:trPr>
        <w:tc>
          <w:tcPr>
            <w:tcW w:w="1483"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完成产值</w:t>
            </w:r>
          </w:p>
        </w:tc>
        <w:tc>
          <w:tcPr>
            <w:tcW w:w="1485"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55</w:t>
            </w:r>
          </w:p>
        </w:tc>
        <w:tc>
          <w:tcPr>
            <w:tcW w:w="1511"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110</w:t>
            </w:r>
          </w:p>
        </w:tc>
        <w:tc>
          <w:tcPr>
            <w:tcW w:w="1511"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165</w:t>
            </w:r>
          </w:p>
        </w:tc>
        <w:tc>
          <w:tcPr>
            <w:tcW w:w="1511"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220</w:t>
            </w:r>
          </w:p>
        </w:tc>
        <w:tc>
          <w:tcPr>
            <w:tcW w:w="1511" w:type="dxa"/>
            <w:tcBorders>
              <w:top w:val="single" w:sz="4" w:space="0" w:color="auto"/>
              <w:left w:val="single" w:sz="4" w:space="0" w:color="auto"/>
              <w:bottom w:val="single" w:sz="4" w:space="0" w:color="auto"/>
              <w:right w:val="single" w:sz="4" w:space="0" w:color="auto"/>
            </w:tcBorders>
          </w:tcPr>
          <w:p w:rsidR="00401AA0" w:rsidRDefault="00401AA0" w:rsidP="00E02EB6">
            <w:pPr>
              <w:spacing w:line="440" w:lineRule="exact"/>
              <w:jc w:val="center"/>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110</w:t>
            </w:r>
          </w:p>
        </w:tc>
      </w:tr>
    </w:tbl>
    <w:p w:rsidR="00401AA0" w:rsidRDefault="00401AA0" w:rsidP="00401AA0">
      <w:pPr>
        <w:spacing w:line="440" w:lineRule="exact"/>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问题：</w:t>
      </w:r>
    </w:p>
    <w:p w:rsidR="00401AA0" w:rsidRDefault="00401AA0" w:rsidP="00401AA0">
      <w:pPr>
        <w:spacing w:line="440" w:lineRule="exact"/>
        <w:ind w:firstLineChars="50" w:firstLine="1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（1）该工程的预付备款、起扣点为多少？</w:t>
      </w:r>
    </w:p>
    <w:p w:rsidR="00401AA0" w:rsidRDefault="00401AA0" w:rsidP="00401AA0">
      <w:pPr>
        <w:spacing w:line="440" w:lineRule="exact"/>
        <w:ind w:firstLineChars="50" w:firstLine="1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（2）该工程1月至5月，每月拨付工程款为多少？累计工程款为多少？</w:t>
      </w:r>
    </w:p>
    <w:p w:rsidR="00401AA0" w:rsidRDefault="00401AA0" w:rsidP="00401AA0">
      <w:pPr>
        <w:spacing w:line="440" w:lineRule="exact"/>
        <w:ind w:firstLineChars="50" w:firstLine="140"/>
        <w:rPr>
          <w:rFonts w:ascii="仿宋_GB2312" w:eastAsia="仿宋_GB2312" w:hAnsi="仿宋" w:cs="仿宋_GB2312" w:hint="eastAsia"/>
          <w:sz w:val="28"/>
          <w:szCs w:val="28"/>
          <w:lang w:bidi="ar"/>
        </w:rPr>
      </w:pPr>
      <w:r>
        <w:rPr>
          <w:rFonts w:ascii="仿宋_GB2312" w:eastAsia="仿宋_GB2312" w:hAnsi="仿宋" w:cs="仿宋_GB2312" w:hint="eastAsia"/>
          <w:sz w:val="28"/>
          <w:szCs w:val="28"/>
          <w:lang w:bidi="ar"/>
        </w:rPr>
        <w:t>（3）6月份办理工程竣工结算，该工程结算总造价为多少？甲方应付工程尾款为多少？</w:t>
      </w:r>
    </w:p>
    <w:p w:rsidR="00401AA0" w:rsidRDefault="00401AA0" w:rsidP="00401AA0">
      <w:pPr>
        <w:spacing w:line="440" w:lineRule="exact"/>
        <w:ind w:firstLineChars="50" w:firstLine="140"/>
        <w:rPr>
          <w:rFonts w:ascii="黑体" w:eastAsia="黑体" w:hAnsi="仿宋" w:cs="仿宋_GB2312" w:hint="eastAsia"/>
          <w:sz w:val="32"/>
          <w:szCs w:val="32"/>
          <w:lang w:bidi="ar"/>
        </w:rPr>
      </w:pPr>
      <w:r>
        <w:rPr>
          <w:rFonts w:ascii="仿宋_GB2312" w:eastAsia="仿宋_GB2312" w:hAnsi="仿宋" w:cs="仿宋_GB2312" w:hint="eastAsia"/>
          <w:sz w:val="28"/>
          <w:szCs w:val="28"/>
          <w:lang w:bidi="ar"/>
        </w:rPr>
        <w:br w:type="page"/>
      </w:r>
      <w:r>
        <w:rPr>
          <w:rFonts w:ascii="黑体" w:eastAsia="黑体" w:hAnsi="仿宋" w:cs="仿宋_GB2312" w:hint="eastAsia"/>
          <w:sz w:val="32"/>
          <w:szCs w:val="32"/>
          <w:lang w:bidi="ar"/>
        </w:rPr>
        <w:lastRenderedPageBreak/>
        <w:t>附件3</w:t>
      </w:r>
    </w:p>
    <w:p w:rsidR="00401AA0" w:rsidRDefault="00401AA0" w:rsidP="00401AA0">
      <w:pPr>
        <w:spacing w:line="440" w:lineRule="exact"/>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lang w:bidi="ar"/>
        </w:rPr>
        <w:t>广东省高等教育自学考试</w:t>
      </w:r>
    </w:p>
    <w:p w:rsidR="00401AA0" w:rsidRDefault="00401AA0" w:rsidP="00401AA0">
      <w:pPr>
        <w:spacing w:line="440" w:lineRule="exact"/>
        <w:jc w:val="center"/>
        <w:rPr>
          <w:rFonts w:ascii="方正小标宋简体" w:eastAsia="方正小标宋简体" w:hAnsi="宋体" w:cs="仿宋_GB2312" w:hint="eastAsia"/>
          <w:sz w:val="44"/>
          <w:szCs w:val="44"/>
          <w:lang w:bidi="ar"/>
        </w:rPr>
      </w:pPr>
      <w:r>
        <w:rPr>
          <w:rFonts w:ascii="方正小标宋简体" w:eastAsia="方正小标宋简体" w:hAnsi="宋体" w:cs="仿宋_GB2312" w:hint="eastAsia"/>
          <w:sz w:val="44"/>
          <w:szCs w:val="44"/>
          <w:lang w:bidi="ar"/>
        </w:rPr>
        <w:t>《项目决策分析与评价》</w:t>
      </w:r>
    </w:p>
    <w:p w:rsidR="00401AA0" w:rsidRDefault="00401AA0" w:rsidP="00401AA0">
      <w:pPr>
        <w:spacing w:line="440" w:lineRule="exact"/>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lang w:bidi="ar"/>
        </w:rPr>
        <w:t>（课程代码：04229）</w:t>
      </w:r>
    </w:p>
    <w:p w:rsidR="00401AA0" w:rsidRDefault="00401AA0" w:rsidP="00401AA0">
      <w:pPr>
        <w:spacing w:line="440" w:lineRule="exact"/>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lang w:bidi="ar"/>
        </w:rPr>
        <w:t>课程考试大纲</w:t>
      </w:r>
    </w:p>
    <w:p w:rsidR="00401AA0" w:rsidRDefault="00401AA0" w:rsidP="00401AA0">
      <w:pPr>
        <w:spacing w:line="440" w:lineRule="exact"/>
        <w:jc w:val="center"/>
        <w:rPr>
          <w:rFonts w:ascii="仿宋_GB2312" w:eastAsia="仿宋_GB2312" w:hAnsi="宋体" w:cs="仿宋_GB2312" w:hint="eastAsia"/>
          <w:b/>
          <w:sz w:val="28"/>
          <w:szCs w:val="28"/>
        </w:rPr>
      </w:pPr>
    </w:p>
    <w:p w:rsidR="00401AA0" w:rsidRDefault="00401AA0" w:rsidP="00401AA0">
      <w:pPr>
        <w:spacing w:line="440" w:lineRule="exact"/>
        <w:jc w:val="center"/>
        <w:rPr>
          <w:rFonts w:ascii="黑体" w:eastAsia="黑体" w:hAnsi="宋体" w:cs="仿宋_GB2312" w:hint="eastAsia"/>
          <w:sz w:val="28"/>
          <w:szCs w:val="28"/>
        </w:rPr>
      </w:pPr>
      <w:r>
        <w:rPr>
          <w:rFonts w:ascii="黑体" w:eastAsia="黑体" w:hAnsi="宋体" w:cs="仿宋_GB2312" w:hint="eastAsia"/>
          <w:sz w:val="28"/>
          <w:szCs w:val="28"/>
          <w:lang w:bidi="ar"/>
        </w:rPr>
        <w:t>目  录</w:t>
      </w:r>
    </w:p>
    <w:p w:rsidR="00401AA0" w:rsidRDefault="00401AA0" w:rsidP="00401AA0">
      <w:pPr>
        <w:spacing w:line="440" w:lineRule="exact"/>
        <w:rPr>
          <w:rFonts w:ascii="仿宋_GB2312" w:eastAsia="仿宋_GB2312" w:hAnsi="仿宋" w:cs="仿宋_GB2312" w:hint="eastAsia"/>
          <w:sz w:val="28"/>
          <w:szCs w:val="28"/>
        </w:rPr>
      </w:pP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一、课程性质与设置目的</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二、课程内容和考核目标</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第1章 建筑工程经济与项目管理总论</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1.1基本建设与建筑业</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1.2建筑工程项目管理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1.3建设项目经济评价</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第2章 资金的时间价值</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2.1资金时间价值的基本概念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2.2计算资金时间价值的复利公式</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2.3名义利率和实际利率</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2.4复利公式的应用</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第3章 技术经济评价方法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3.1项目方案的评价方法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3.2项目方案的比较和选择</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3.3不确定性评价方法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3.4效益费用分析</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3.5国民经济评价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3.6设计与施工方案的技术经济评价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3.7建设项目后评价</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第4章 价值工程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4.1价值工程的基本概念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4.2价值工程的实施</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第5章 项目的可持续发展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5.1可持续发展的内涵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5.2我国可持续发展的现状与前景</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5.3建立可持续发展指标体系的思路</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5.4项目可持续发展的评价方法</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第6章 预测与决策技术</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6.1预测技术</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6.2决策技术</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第7章 工程建设施工招投标与合同管理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7.1工程建设施工招标</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7.2工程建设施工投标</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7.3投标报价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7.4建设工程合同</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7.5工程施工索赔</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第8章 建筑工程质量管理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8.1质量管理的基本概念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8.2质量管理的工作体系</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8.3质量管理中常用的分析方法</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第9章 建筑工程成本管理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9.1建筑工程成本的基本概念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9.2成本计划</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9.3成本控制</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9.4成本核算</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第10章 生产要素管理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10.1劳动力管理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10.2材料管理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10.3机械设备管理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10.4技术管理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10.5资金管理</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第11章 技术创新</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11.1技术创新的基本概念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11.2技术创新的程序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11.3技术创新战略的选择</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11.4技术创新实务</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第12章 工程项目风险管理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12.1风险管理基础知识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12.2项目风险管理技术</w:t>
      </w:r>
    </w:p>
    <w:p w:rsidR="00401AA0" w:rsidRDefault="00401AA0" w:rsidP="00401AA0">
      <w:pPr>
        <w:spacing w:line="440" w:lineRule="exact"/>
        <w:rPr>
          <w:rFonts w:ascii="仿宋_GB2312" w:eastAsia="仿宋_GB2312" w:hAnsi="仿宋" w:cs="仿宋_GB2312" w:hint="eastAsia"/>
          <w:sz w:val="28"/>
          <w:szCs w:val="28"/>
        </w:rPr>
      </w:pP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三、关于大纲的说明与考核实施要求</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附录：题型举例</w:t>
      </w:r>
    </w:p>
    <w:p w:rsidR="00401AA0" w:rsidRPr="00DF0E38"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hint="eastAsia"/>
          <w:b/>
          <w:sz w:val="28"/>
          <w:szCs w:val="28"/>
          <w:lang w:bidi="ar"/>
        </w:rPr>
        <w:br w:type="page"/>
      </w:r>
    </w:p>
    <w:p w:rsidR="00401AA0" w:rsidRPr="00DF0E38" w:rsidRDefault="00401AA0" w:rsidP="00401AA0">
      <w:pPr>
        <w:spacing w:line="440" w:lineRule="exact"/>
        <w:jc w:val="center"/>
        <w:rPr>
          <w:rFonts w:ascii="黑体" w:eastAsia="黑体" w:hAnsi="仿宋" w:cs="仿宋_GB2312" w:hint="eastAsia"/>
          <w:sz w:val="28"/>
          <w:szCs w:val="28"/>
        </w:rPr>
      </w:pPr>
      <w:r w:rsidRPr="00DF0E38">
        <w:rPr>
          <w:rFonts w:ascii="黑体" w:eastAsia="黑体" w:hAnsi="仿宋" w:cs="仿宋_GB2312" w:hint="eastAsia"/>
          <w:sz w:val="28"/>
          <w:szCs w:val="28"/>
          <w:lang w:bidi="ar"/>
        </w:rPr>
        <w:lastRenderedPageBreak/>
        <w:t>一、课程性质与设置目的</w:t>
      </w:r>
    </w:p>
    <w:p w:rsidR="00401AA0" w:rsidRDefault="00401AA0" w:rsidP="00401AA0">
      <w:pPr>
        <w:spacing w:line="440" w:lineRule="exact"/>
        <w:rPr>
          <w:rFonts w:ascii="楷体_GB2312" w:eastAsia="楷体_GB2312" w:hAnsi="仿宋" w:cs="仿宋_GB2312" w:hint="eastAsia"/>
          <w:sz w:val="28"/>
          <w:szCs w:val="28"/>
        </w:rPr>
      </w:pPr>
      <w:r>
        <w:rPr>
          <w:rFonts w:ascii="楷体_GB2312" w:eastAsia="楷体_GB2312" w:hAnsi="仿宋" w:cs="仿宋_GB2312" w:hint="eastAsia"/>
          <w:sz w:val="28"/>
          <w:szCs w:val="28"/>
          <w:lang w:bidi="ar"/>
        </w:rPr>
        <w:t>（一）课程的性质与特点</w:t>
      </w:r>
    </w:p>
    <w:p w:rsidR="00401AA0" w:rsidRDefault="00401AA0" w:rsidP="00401AA0">
      <w:pPr>
        <w:spacing w:line="440" w:lineRule="exact"/>
        <w:ind w:firstLineChars="150" w:firstLine="42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项目决策分析与评价》是全国高等教育自学考试工程造价管理专业（本科）的一门专业课。本课程的任务是研究项目决策分析和评价的基本原理和方法、建筑工程项目管理基本原理及方法，使学生掌握建筑工程经济与项目管理的基本理论、知识和技能，讲求经济效益，具有初步的项目管理的能力。</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本课程具有较强的综合性、经济性和实践性的特点。</w:t>
      </w:r>
    </w:p>
    <w:p w:rsidR="00401AA0" w:rsidRDefault="00401AA0" w:rsidP="00401AA0">
      <w:pPr>
        <w:spacing w:line="440" w:lineRule="exact"/>
        <w:rPr>
          <w:rFonts w:ascii="楷体_GB2312" w:eastAsia="楷体_GB2312" w:hAnsi="仿宋" w:cs="仿宋_GB2312" w:hint="eastAsia"/>
          <w:sz w:val="28"/>
          <w:szCs w:val="28"/>
        </w:rPr>
      </w:pPr>
      <w:r>
        <w:rPr>
          <w:rFonts w:ascii="楷体_GB2312" w:eastAsia="楷体_GB2312" w:hAnsi="仿宋" w:cs="仿宋_GB2312" w:hint="eastAsia"/>
          <w:sz w:val="28"/>
          <w:szCs w:val="28"/>
          <w:lang w:bidi="ar"/>
        </w:rPr>
        <w:t>（二）课程的设置目的与要求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熟悉和掌握项目决策分析与评价的基本原理和方法；理解和掌握项目管理的基本知识和方法；具备经济观点，具备项目决策分析和工程项目管理的能力，培养和提高学生正确分析和解决问题的能力和创新思维。</w:t>
      </w:r>
    </w:p>
    <w:p w:rsidR="00401AA0" w:rsidRDefault="00401AA0" w:rsidP="00401AA0">
      <w:pPr>
        <w:spacing w:line="440" w:lineRule="exact"/>
        <w:rPr>
          <w:rFonts w:ascii="楷体_GB2312" w:eastAsia="楷体_GB2312" w:hAnsi="仿宋" w:cs="仿宋_GB2312" w:hint="eastAsia"/>
          <w:sz w:val="28"/>
          <w:szCs w:val="28"/>
        </w:rPr>
      </w:pPr>
      <w:r>
        <w:rPr>
          <w:rFonts w:ascii="楷体_GB2312" w:eastAsia="楷体_GB2312" w:hAnsi="仿宋" w:cs="仿宋_GB2312" w:hint="eastAsia"/>
          <w:sz w:val="28"/>
          <w:szCs w:val="28"/>
          <w:lang w:bidi="ar"/>
        </w:rPr>
        <w:t>（三）与本专业其他课程的关系</w:t>
      </w:r>
    </w:p>
    <w:p w:rsidR="00401AA0" w:rsidRDefault="00401AA0" w:rsidP="00401AA0">
      <w:pPr>
        <w:spacing w:line="440" w:lineRule="exact"/>
        <w:ind w:firstLineChars="150" w:firstLine="42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项目决策分析与评价》是工程造价管理专业（本科）的一门专业课，是以工程建设项目为研究对象的一门综合性、经济性、实践性较强的应用学科。它与《建设工程工程量清单计价》、《建设监理导论》、《建设工程合同（含FIDIC）条款》等课程均有较密切的联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教材的第2、3、6、10章是考核重点章，第1、4、5、12章是考核次重点章，第8、9、11章是考核一般章。由于有独立的工程招投标与合同管理课程，第7章不做考核要求。</w:t>
      </w:r>
    </w:p>
    <w:p w:rsidR="00401AA0" w:rsidRDefault="00401AA0" w:rsidP="00401AA0">
      <w:pPr>
        <w:spacing w:line="440" w:lineRule="exact"/>
        <w:jc w:val="center"/>
        <w:rPr>
          <w:rFonts w:ascii="仿宋_GB2312" w:eastAsia="仿宋_GB2312" w:hAnsi="仿宋" w:cs="仿宋_GB2312" w:hint="eastAsia"/>
          <w:b/>
          <w:sz w:val="28"/>
          <w:szCs w:val="28"/>
        </w:rPr>
      </w:pPr>
    </w:p>
    <w:p w:rsidR="00401AA0" w:rsidRPr="00DF0E38" w:rsidRDefault="00401AA0" w:rsidP="00401AA0">
      <w:pPr>
        <w:spacing w:line="440" w:lineRule="exact"/>
        <w:jc w:val="center"/>
        <w:rPr>
          <w:rFonts w:ascii="黑体" w:eastAsia="黑体" w:hAnsi="仿宋" w:cs="仿宋_GB2312" w:hint="eastAsia"/>
          <w:sz w:val="28"/>
          <w:szCs w:val="28"/>
        </w:rPr>
      </w:pPr>
      <w:r w:rsidRPr="00DF0E38">
        <w:rPr>
          <w:rFonts w:ascii="黑体" w:eastAsia="黑体" w:hAnsi="仿宋" w:cs="仿宋_GB2312" w:hint="eastAsia"/>
          <w:sz w:val="28"/>
          <w:szCs w:val="28"/>
          <w:lang w:bidi="ar"/>
        </w:rPr>
        <w:t>二、课程内容和考核目标</w:t>
      </w:r>
    </w:p>
    <w:p w:rsidR="00401AA0" w:rsidRDefault="00401AA0" w:rsidP="00401AA0">
      <w:pPr>
        <w:spacing w:line="440" w:lineRule="exact"/>
        <w:jc w:val="center"/>
        <w:rPr>
          <w:rFonts w:ascii="仿宋_GB2312" w:eastAsia="仿宋_GB2312" w:hAnsi="仿宋" w:cs="仿宋_GB2312" w:hint="eastAsia"/>
          <w:b/>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第1章 建筑工程经济与项目管理总论</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掌握基本建设的概念和内容；理解基本建设的作用；掌握基本建设的分类；了解建筑业及其在国民经济中的作用；理解基本建设与建筑业的关系；理解项目与项目管理的概念和特征；掌握工程项目与工程项目管理的概念和特点；理解建筑工程项目管理的定义；了解工程项目管理学；理解建筑项目经济评价的意义；熟悉建设项目的投资及</w:t>
      </w:r>
      <w:r>
        <w:rPr>
          <w:rFonts w:ascii="仿宋_GB2312" w:eastAsia="仿宋_GB2312" w:hAnsi="仿宋" w:cs="仿宋_GB2312" w:hint="eastAsia"/>
          <w:sz w:val="28"/>
          <w:szCs w:val="28"/>
          <w:lang w:bidi="ar"/>
        </w:rPr>
        <w:lastRenderedPageBreak/>
        <w:t>其来源；掌握建设项目的可行性研究；掌握固定资产折旧的含义和折旧费的计算。</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1.1基本建设与建筑业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1.2建筑工程项目管理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1.3建设项目经济评价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1.基本建设的概念；基本建设的内容；基本建设的作用；基本建设的分类；建筑业及其在国民经济中的作用；基本建设与建筑业的关系。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2.项目与项目管理的概念和特征；工程项目与工程项目管理的概念和特点；建筑工程项目管理的定义；工程项目管理学。</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3.建设项目经济评价的意义；建设项目的投资及其来源；建设项目的可行性研究；固定资产折旧。</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（一）基本建设与建筑业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识记：基本建设的概念；基本建设的内容；基本建设的分类。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领会：建筑业及其在国民经济中的作用；基本建设的作用。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简单应用：基本建设与建筑业的关系。</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（二）建筑工程项目管理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识记：项目与项目管理的概念和特征；工程项目与工程项目管理的概念和特点。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领会：建筑工程项目管理的定义；工程项目管理学。</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（三）建设项目经济评价</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识记：建设项目的投资及其来源；建设项目的可行性研究。</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领会：建设项目经济评价的意义。</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简单应用：固定资产折旧。</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第2章 资金的时间价值</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理解研究资金时间价值的意义；熟悉衡量资金时间价值的尺度；</w:t>
      </w:r>
      <w:r>
        <w:rPr>
          <w:rFonts w:ascii="仿宋_GB2312" w:eastAsia="仿宋_GB2312" w:hAnsi="仿宋" w:cs="仿宋_GB2312" w:hint="eastAsia"/>
          <w:sz w:val="28"/>
          <w:szCs w:val="28"/>
          <w:lang w:bidi="ar"/>
        </w:rPr>
        <w:lastRenderedPageBreak/>
        <w:t>掌握计算资金时间价值的方法；掌握等值的概念；理解资金的机会成本；熟悉现金流量图；掌握计算资金时间价值的基本参数；熟悉计算资金时间价值的复利公式；掌握名义利率和实际利率的概念和计算；掌握复利公式的应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2.1资金时间价值的基本概念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2.2计算资金时间价值的复利公式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2.3名义利率和实际利率</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2.4复利公式的应用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1.研究资金时间价值的意义；衡量资金时间价值的尺度；计算资金时间价值的方法；等值的概念；资金的机会成本。</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2.现金流量图；计算资金时间价值的基本参数；计算资金时间价值的复利公式。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3.名义利率和实际利率。</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4.复利公式的应用。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（一）资金时间价值的基本概念</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识记：衡量资金时间价值的尺度；等值的概念；资金的机会成本。</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领会：研究资金时间价值的意义。</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简单应用：计算资金时间价值的方法。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（二）计算资金时间价值的复利公式</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识记：计算资金时间价值的基本参数。</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领会：现金流量图。</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简单应用：计算资金时间价值的复利公式。</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（三）名义利率和实际利率</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领会：名义利率和实际利率。</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综合应用：名义利率和实际利率。</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（四）复利公式的应用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综合应用：复利公式的应用。</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第3章 技术经济评价方法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掌握静态评价方法和动态评价方法;熟悉备选方案及其类型;掌握互斥方案和独立方案的经济评价方法；了解混合型方案选择和相关型方案选择；掌握盈亏平衡分析法；熟悉敏感性分析的步骤；理解效益费用分析的基本概念,掌握其具体应用；了解影子价格及其确定；熟悉国民经济评价指标；掌握国民经济评价的步骤；熟悉设计与施工方案的技术经济评价方法；掌握民用建筑项目和工业建筑项目设计方案技术经济评价；掌握施工方案的技术经济评价；熟悉建设项目后评价的涵义、特点；掌握项目后评价的内容、程序和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3.1项目方案的评价方法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3.2项目方案的比较和选择</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3.3不确定性评价方法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3.4效益费用分析</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3.5国民经济评价</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3.6设计与施工方案的技术经济评价</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3.7建设项目后评价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1.静态评价方法；动态评价方法。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2.备选方案及其类型;互斥方案的经济评价方法；独立方案的经济评价方法；混合型方案选择；相关型方案选择。</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3.盈亏平衡分析法；敏感性分析。</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4.效益费用分析的基本概念；效益费用分析的具体应用。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5.影子价格及其确定；国民经济评价指标；国民经济评价的步骤。</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6.评价方法概述；民用建筑设计方案技术经济评价；工业建筑项目设计方案技术经济评价；施工方案的技术经济评价。</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7.建设项目后评价概述；项目后评价的内容、程序和方法。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（一）项目方案的评价方法</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简单应用：静态评价方法；动态评价方法。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（二）项目方案的比较和选择</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识记：备选方案及其类型。</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领会：混合型方案选择；相关型方案选择。</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综合应用：互斥方案的经济评价方法；独立方案的经济评价方法。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（三）不确定性评价方法</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领会：敏感性分析。</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综合应用：盈亏平衡分析法。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（四）效益费用分析</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识记：效益费用分析的基本概念。</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综合应用：效益费用分析的具体应用。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（五）国民经济评价</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识记：影子价格及其确定。</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领会：国民经济评价指标；国民经济评价的步骤。</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（六）设计与施工方案的技术经济评价</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识记：评价方法概述。</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综合应用：民用建筑设计方案技术经济评价；工业建筑项目设计方案技术经济评价；施工方案的技术经济评价。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（七）建设项目后评价</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识记：建设项目后评价概述。</w:t>
      </w:r>
    </w:p>
    <w:p w:rsidR="00401AA0" w:rsidRDefault="00401AA0" w:rsidP="00401AA0">
      <w:pPr>
        <w:spacing w:line="440" w:lineRule="exact"/>
        <w:ind w:firstLineChars="300" w:firstLine="840"/>
        <w:rPr>
          <w:rFonts w:ascii="仿宋_GB2312" w:eastAsia="仿宋_GB2312" w:hAnsi="仿宋" w:cs="仿宋_GB2312" w:hint="eastAsia"/>
          <w:sz w:val="28"/>
          <w:szCs w:val="28"/>
          <w:lang w:bidi="ar"/>
        </w:rPr>
      </w:pPr>
      <w:r>
        <w:rPr>
          <w:rFonts w:ascii="仿宋_GB2312" w:eastAsia="仿宋_GB2312" w:hAnsi="仿宋" w:cs="仿宋_GB2312" w:hint="eastAsia"/>
          <w:sz w:val="28"/>
          <w:szCs w:val="28"/>
          <w:lang w:bidi="ar"/>
        </w:rPr>
        <w:t>领会：项目后评价的内容、程序和方法。</w:t>
      </w:r>
    </w:p>
    <w:p w:rsidR="00401AA0" w:rsidRDefault="00401AA0" w:rsidP="00401AA0">
      <w:pPr>
        <w:spacing w:line="440" w:lineRule="exact"/>
        <w:ind w:firstLineChars="300" w:firstLine="840"/>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第4章 价值工程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价值工程的产生；掌握价值工程的含义；领会价值工程中的功能与费用；掌握价值工程的工作程序和特点；掌握价值工程对象的选择；了解信息资料的收集；掌握功能分析；熟悉制定改革方案；熟悉方案评估；掌握价值工程活动的成果评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4.1价值工程的基本概念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4.2价值工程的实施</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1.价值工程的产生；价值工程的含义；价值工程中的功能与费用；价值工程的工作程序；价值工程的特点。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2.价值工程对象的选择；信息资料的收集；功能分析；制定改革方案；方案评估；价值工程活动的成果评价。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（一）价值工程的基本概念</w:t>
      </w:r>
    </w:p>
    <w:p w:rsidR="00401AA0" w:rsidRDefault="00401AA0" w:rsidP="00401AA0">
      <w:pPr>
        <w:spacing w:line="440" w:lineRule="exact"/>
        <w:ind w:firstLineChars="250" w:firstLine="70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识记：价值工程的含义；价值工程中的功能与费用。</w:t>
      </w:r>
    </w:p>
    <w:p w:rsidR="00401AA0" w:rsidRDefault="00401AA0" w:rsidP="00401AA0">
      <w:pPr>
        <w:spacing w:line="440" w:lineRule="exact"/>
        <w:ind w:firstLineChars="250" w:firstLine="70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领会：价值工程的产生；价值工程的工作程序；价值工程的特点。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（二）价值工程的实施</w:t>
      </w:r>
    </w:p>
    <w:p w:rsidR="00401AA0" w:rsidRDefault="00401AA0" w:rsidP="00401AA0">
      <w:pPr>
        <w:spacing w:line="440" w:lineRule="exact"/>
        <w:ind w:firstLineChars="250" w:firstLine="70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识记：价值工程对象的选择。</w:t>
      </w:r>
    </w:p>
    <w:p w:rsidR="00401AA0" w:rsidRDefault="00401AA0" w:rsidP="00401AA0">
      <w:pPr>
        <w:spacing w:line="440" w:lineRule="exact"/>
        <w:ind w:firstLineChars="250" w:firstLine="70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领会：信息资料的收集；功能分析；制定改革方案。</w:t>
      </w:r>
    </w:p>
    <w:p w:rsidR="00401AA0" w:rsidRDefault="00401AA0" w:rsidP="00401AA0">
      <w:pPr>
        <w:spacing w:line="440" w:lineRule="exact"/>
        <w:ind w:firstLineChars="250" w:firstLine="70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简单应用：方案评估；价值工程活动的成果评价。</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第5章 项目的可持续发展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了解可持续发展定义的提出和发展；掌握可持续发展的定义；熟悉我国可持续发展的现状与前景；了解建立可持续发展指标体系的思路；熟悉持续性评价的要点；理解项目持续性评价的方法。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5.1可持续发展的内涵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5.2我国可持续发展的现状与前景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5.3建立可持续发展指标体系的思路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5.4项目可持续发展的评价方法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1.可持续发展定义的提出；可持续发展定义的发展；可持续发展的定义。</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2.我国可持续发展的现状分析；我国可持续发展的前景。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3.建立可持续发展指标体系的思路。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4.持续性评价的要点；项目持续性评价的方法。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（一）可持续发展的内涵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识记：可持续发展定义的提出；可持续发展的定义。</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领会：可持续发展定义的发展。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（二）我国可持续发展的现状与前景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识记：我国可持续发展的现状分析。</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领会：我国可持续发展的前景。</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（三）建立可持续发展指标体系的思路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领会：建立可持续发展指标体系的思路。</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（四）项目可持续发展的评价方法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领会：持续性评价的要点；项目持续性评价的方法。</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第6章 预测与决策技术</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掌握预测及其内容；掌握预测的特点、种类和程序；掌握定性预测方法和定量预测方法；理解回归预测分析；掌握决策及其作用、决策的分类；熟悉确定型决策方法；掌握非确定型决策方法；掌握决策树法；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6.1预测技术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6.2决策技术</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1.预测及其内容；预测的特点、种类和程序；定性预测方法；定量预测方法；回归预测分析。</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2.决策及其作用；决策的分类；确定型决策方法；非确定型决策方法；决策树法。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（一）预测技术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识记：预测及其内容；预测的特点、种类和程序。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简单应用：回归预测分析。</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综合应用：定性预测方法；定量预测方法。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（二）决策技术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识记：决策及其作用；决策的分类。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领会：确定型决策方法；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综合应用：非确定型决策方法；决策树法。</w:t>
      </w:r>
    </w:p>
    <w:p w:rsidR="00401AA0" w:rsidRDefault="00401AA0" w:rsidP="00401AA0">
      <w:pPr>
        <w:spacing w:line="440" w:lineRule="exact"/>
        <w:jc w:val="center"/>
        <w:rPr>
          <w:rFonts w:ascii="仿宋_GB2312" w:eastAsia="仿宋_GB2312" w:hAnsi="仿宋" w:cs="仿宋_GB2312" w:hint="eastAsia"/>
          <w:b/>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第7章 工程建设施工招投标与合同管理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由于有独立的工程招投标与合同管理课程，本章不做考核要求。</w:t>
      </w:r>
    </w:p>
    <w:p w:rsidR="00401AA0" w:rsidRDefault="00401AA0" w:rsidP="00401AA0">
      <w:pPr>
        <w:spacing w:line="440" w:lineRule="exact"/>
        <w:jc w:val="center"/>
        <w:rPr>
          <w:rFonts w:ascii="仿宋_GB2312" w:eastAsia="仿宋_GB2312" w:hAnsi="仿宋" w:cs="仿宋_GB2312" w:hint="eastAsia"/>
          <w:b/>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第8章 建筑工程质量管理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掌握质量与质量管理的概念;理解全面质量管理的概念;熟悉质量管理的基础工作;了解质量管理的发展;理解工作体系及其运转方式;熟悉常用的数据种类;掌握质量管理中常用的分析方法,包括排列图、分层法、频数分布直方图、相关图、管理图。</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8.1质量管理的基本概念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8.2质量管理的工作体系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8.3质量管理中常用的分析方法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1.质量与质量管理;全面质量管理;质量管理的基础工作;质量管理的发展。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2.工作体系及其运转方式。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3.常用的数据；质量管理中常用的分析方法。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（一）质量管理的基本概念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识记：质量与质量管理;全面质量管理。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领会：质量管理的基础工作;质量管理的发展。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（二）质量管理的工作体系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识记：工作体系。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领会：工作体系的运转方式。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简单应用：工程合同管理。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（三）质量管理中常用的分析方法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识记：常用的数据。</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简单应用：质量管理中常用的分析方法，包括排列图、分层法、频数分布直方图、相关图、管理图。</w:t>
      </w:r>
    </w:p>
    <w:p w:rsidR="00401AA0" w:rsidRDefault="00401AA0" w:rsidP="00401AA0">
      <w:pPr>
        <w:spacing w:line="440" w:lineRule="exact"/>
        <w:ind w:firstLineChars="200" w:firstLine="560"/>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第9章 建筑工程成本管理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掌握建筑工程成本的概念和构成；熟悉施工项目成本的主要形式；掌握施工项目成本管理的具体工作内容；理解成本计划和目标成本；掌握成本计划的内容和编制方法；了解施工项目成本控制的意义和目的；理解施工项目成本控制的原则；熟悉施工项目成本控制的对象和内容及其实施；掌握施工项目成本控制方法；掌握施工项目成本核算对象；理解项目成本核算的原则；掌握项目成本核算的方法；明确项目成本核算框架；熟悉施工项目成本会计的帐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9.1建筑工程成本的基本概念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9.2成本计划</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9.3成本控制</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9.4成本核算</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1.建筑工程成本的概念和构成；施工项目成本的主要形式；施工项目成本管理的具体工作内容。</w:t>
      </w:r>
    </w:p>
    <w:p w:rsidR="00401AA0" w:rsidRDefault="00401AA0" w:rsidP="00401AA0">
      <w:pPr>
        <w:spacing w:line="440" w:lineRule="exact"/>
        <w:ind w:firstLineChars="150" w:firstLine="42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2.成本计划和目标成本；成本计划的内容；成本计划的编制方法。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3.施工项目成本控制的意义和目的；施工项目成本控制的原则；施工项目成本控制的对象和内容；施工项目成本控制的实施；施工项目成本控制方法。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4.施工项目成本核算对象；项目成本核算的原则；项目成本核算的办法；项目成本核算框架；施工项目成本会计的帐表。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（一）建筑工程成本的概念和构成</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识记：建筑工程成本的概念和构成；施工项目成本的主要形式。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领会：施工项目成本管理的具体工作内容。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（二）成本计划</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识记：成本计划和目标成本。</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领会：成本计划的编制方法。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简单应用：成本计划的内容。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（三）成本控制</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识记：施工项目成本控制的对象和内容；施工项目成本控制的实施。</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领会：施工项目成本控制的意义和目的；施工项目成本控制的原则。</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简单应用：施工项目成本控制方法。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（四）成本核算</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识记：施工项目成本核算对象；施工项目成本会计的帐表。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领会：项目成本核算的原则；项目成本核算框架；项目成本核算的办法。</w:t>
      </w:r>
    </w:p>
    <w:p w:rsidR="00401AA0" w:rsidRDefault="00401AA0" w:rsidP="00401AA0">
      <w:pPr>
        <w:spacing w:line="440" w:lineRule="exact"/>
        <w:jc w:val="center"/>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第10章 生产要素管理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掌握劳动力的优化配置;熟悉劳务分包企业;理解劳动力的动态管理;熟悉工程材料的分类和供应;掌握施工项目现场材料管理;熟悉并掌握施工机械设备的选择和合理使用、保养与维修、改造和更新；熟悉施工项目技术管理的内容和分工；掌握施工项目的主要技术管理制度、主要技术工作；掌握资金收入预测和资金支出预测；理解资金收入与支出的对比；掌握施工项目资金的筹措；熟悉施工项目资金管理要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10.1劳动力管理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10.2材料管理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10.3机械设备管理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10.4技术管理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10.5资金管理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1.劳动力的优化配置;劳务分包企业;劳动力的动态管理。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2.工程材料的分类；工程材料的供应;施工项目现场材料管理。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3.施工机械设备的选择；施工机械设备的合理使用；施工机械设备的保养与维修；施工机械设备的改造和更新。</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4.施工项目技术管理的内容和分工；施工项目的主要技术管理制度；施工项目的主要技术工作。</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5.资金收入预测；资金支出预测；资金收入与支出的对比；施工项目资金的筹措；施工项目资金管理要点。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（一）劳动力管理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识记：劳务分包企业。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领会：劳动力的动态管理。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综合应用：劳动力的优化配置。</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（二）材料管理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识记：工程材料的分类；工程材料的供应。</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综合应用：施工项目现场材料管理。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（三）机械设备管理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识记：施工机械设备的保养与维修。</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领会：施工机械设备的改造和更新。</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综合应用：施工机械设备的选择；施工机械设备的合理使用。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（四）技术管理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识记：施工项目技术管理的内容和分工。</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领会：施工项目的主要技术管理制度。</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简单应用：施工项目的主要技术工作。</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（五）资金管理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识记：资金收入预测；资金支出预测；施工项目资金管理要点。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领会：资金收入与支出的对比。</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简单应用：施工项目资金的筹措。</w:t>
      </w:r>
    </w:p>
    <w:p w:rsidR="00401AA0" w:rsidRDefault="00401AA0" w:rsidP="00401AA0">
      <w:pPr>
        <w:spacing w:line="440" w:lineRule="exact"/>
        <w:jc w:val="center"/>
        <w:rPr>
          <w:rFonts w:ascii="仿宋_GB2312" w:eastAsia="仿宋_GB2312" w:hAnsi="仿宋" w:cs="仿宋_GB2312" w:hint="eastAsia"/>
          <w:b/>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lastRenderedPageBreak/>
        <w:t>第11章 技术创新</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技术创新概念的起源和发展；理解技术创新与有关概念的区别和联系；掌握技术创新的特点和类型；熟悉技术创新程序的解释性模型，包括线性模型、交互模型、链环模型；掌握技术创新战略的类型及其特点；熟悉战略选择的基本步骤；理解技术创新概念的产生；熟悉技术与市场需求的信息；理解技术创新实施；掌握技术创新工作的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11.1技术创新的基本概念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11.2技术创新的程序　</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11.3技术创新战略的选择</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11.4技术创新实务</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1.技术创新概念的起源和发展；技术创新与有关概念的区别和联系；技术创新的特点；技术创新的类型。</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2.技术创新程序的解释性模型，包括线性模型、交互模型、链环模型。</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3.技术创新战略的类型及其特点；战略选择的基本步骤。</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4.技术创新概念的产生；技术与市场需求的信息；技术创新实施；技术创新工作的管理。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（一）技术创新的基本概念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识记：技术创新概念的起源和发展；技术创新的特点；技术创新的类型。</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领会：技术创新与有关概念的区别和联系。</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（二）技术创新的程序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识记：技术创新的程序。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领会：技术创新程序的解释性模型：线性模型、交互模型、链环模型。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（三）技术创新战略的选择</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识记：技术创新战略的类型及其特点。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领会：战略选择的基本步骤。</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（四）技术创新实务</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识记：技术创新概念的产生；技术与市场需求的信息。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领会：技术创新实施；技术创新工作的管理。</w:t>
      </w:r>
    </w:p>
    <w:p w:rsidR="00401AA0" w:rsidRDefault="00401AA0" w:rsidP="00401AA0">
      <w:pPr>
        <w:spacing w:line="440" w:lineRule="exact"/>
        <w:jc w:val="center"/>
        <w:rPr>
          <w:rFonts w:ascii="仿宋_GB2312" w:eastAsia="仿宋_GB2312" w:hAnsi="仿宋" w:cs="仿宋_GB2312" w:hint="eastAsia"/>
          <w:b/>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第12章 工程项目风险管理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理解工程项目风险管理的内涵；掌握工程项目风险的分类；熟悉项目风险分析方法；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熟悉风险管理的一般策略；掌握风险管理方法。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12.1风险管理基础知识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12.2项目风险管理技术</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1.工程项目风险管理的内涵；工程项目风险的分类；项目风险分析方法。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2.风险管理的一般策略；风险管理方法。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（一）风险管理基础知识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识记：工程项目风险的分类。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领会：工程项目风险管理的内涵；项目风险分析方法。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（二）项目风险管理技术</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领会：风险管理的一般策略。</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简单应用：风险管理方法。</w:t>
      </w:r>
    </w:p>
    <w:p w:rsidR="00401AA0" w:rsidRDefault="00401AA0" w:rsidP="00401AA0">
      <w:pPr>
        <w:spacing w:line="440" w:lineRule="exact"/>
        <w:jc w:val="center"/>
        <w:rPr>
          <w:rFonts w:ascii="黑体" w:eastAsia="黑体" w:hAnsi="仿宋" w:cs="仿宋_GB2312" w:hint="eastAsia"/>
          <w:sz w:val="28"/>
          <w:szCs w:val="28"/>
        </w:rPr>
      </w:pPr>
    </w:p>
    <w:p w:rsidR="00401AA0" w:rsidRPr="00DF0E38" w:rsidRDefault="00401AA0" w:rsidP="00401AA0">
      <w:pPr>
        <w:spacing w:line="440" w:lineRule="exact"/>
        <w:jc w:val="center"/>
        <w:rPr>
          <w:rFonts w:ascii="黑体" w:eastAsia="黑体" w:hAnsi="仿宋" w:cs="仿宋_GB2312" w:hint="eastAsia"/>
          <w:sz w:val="28"/>
          <w:szCs w:val="28"/>
        </w:rPr>
      </w:pPr>
      <w:r w:rsidRPr="00DF0E38">
        <w:rPr>
          <w:rFonts w:ascii="黑体" w:eastAsia="黑体" w:hAnsi="仿宋" w:cs="仿宋_GB2312" w:hint="eastAsia"/>
          <w:sz w:val="28"/>
          <w:szCs w:val="28"/>
          <w:lang w:bidi="ar"/>
        </w:rPr>
        <w:t>三、关于大纲的说明与考核实施要求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为了使本大纲的规定在个人自学、社会助学和考试命题中得到贯彻落实，特对相关问题作如下说明，并提出具体实施要求：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（一）自学考试大纲的目的和作用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课程自学考试大纲是根据专业自学考试计划的要求，结合自学考</w:t>
      </w:r>
      <w:r>
        <w:rPr>
          <w:rFonts w:ascii="仿宋_GB2312" w:eastAsia="仿宋_GB2312" w:hAnsi="仿宋" w:cs="仿宋_GB2312" w:hint="eastAsia"/>
          <w:sz w:val="28"/>
          <w:szCs w:val="28"/>
          <w:lang w:bidi="ar"/>
        </w:rPr>
        <w:lastRenderedPageBreak/>
        <w:t>试的特点而确定。其目的是对个人自学、社会助学和课程考试命题进行指导和规定。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（二）课程自学考试大纲与教材的关系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自学考试大纲是进行学习和考核的依据，教材是学习掌握课程知识的基本内容与范围，教材的内容是大纲所规定的课程知识和内容的扩展与发挥。课程内容在教材中可以体现一定的深度或难度，但在大纲中对考核的要求一定要适当。</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大纲与教材所体现的课程内容应基本一致；大纲里面的课程内容和考核知识点，教材里一般也要有。教材里有的内容与大纲要求不一致的地方，应以大纲规定为准。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（三）关于自学教材</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指定使用教材：《建筑工程经济与项目管理》，李慧民主编，冶金工业出版社，2002年9月第1版。</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（四）关于自学要求和自学方法的指导</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的主要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为有效地指导个人自学和社会助学，本大纲已指明了课程的重点和难点，在各章的基本要求中也指明了各章内容的重点和难点。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考生如果希望以自学为主通过《项目决策分析与评价》考试，应在自学中注意以下事项：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（1）为了达到本课程教学的基本要求，必须认真学习教材内容和深刻领会概念实质，掌握基本计算方法，理论联系实际，重点掌握课程的基本知识、基本理论、基本技能。</w:t>
      </w:r>
    </w:p>
    <w:p w:rsidR="00401AA0" w:rsidRDefault="00401AA0" w:rsidP="00401AA0">
      <w:pPr>
        <w:spacing w:line="400" w:lineRule="exact"/>
        <w:ind w:firstLine="435"/>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（2）学生应全面系统地学习各章内容，在通读教材的基础上，对</w:t>
      </w:r>
      <w:r>
        <w:rPr>
          <w:rFonts w:ascii="仿宋_GB2312" w:eastAsia="仿宋_GB2312" w:hAnsi="仿宋" w:cs="仿宋_GB2312" w:hint="eastAsia"/>
          <w:sz w:val="28"/>
          <w:szCs w:val="28"/>
          <w:lang w:bidi="ar"/>
        </w:rPr>
        <w:lastRenderedPageBreak/>
        <w:t>各章重点内容精读、细读，对重点内容和难点反复阅读，逐步理解和掌握，并能正确地运用。</w:t>
      </w:r>
    </w:p>
    <w:p w:rsidR="00401AA0" w:rsidRDefault="00401AA0" w:rsidP="00401AA0">
      <w:pPr>
        <w:spacing w:line="400" w:lineRule="exact"/>
        <w:ind w:firstLine="435"/>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（3）在学完每一章节后，应对重点内容加以归纳整理，写出读书笔记，以利于复习、巩固。</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本课程共5学分。</w:t>
      </w:r>
    </w:p>
    <w:p w:rsidR="00401AA0" w:rsidRDefault="00401AA0" w:rsidP="00401AA0">
      <w:pPr>
        <w:spacing w:line="40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（五）对社会助学的要求</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1.针对教材重点章（第2、3、6、10章）、次重点章（第1、4、5、12章）和一般章（第8、9、11章）的自学或助学的基本学时分别不少于6、8、6、6、3、4、4、3、3、3、2，即总学时不少于48。</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2.社会助学者应根据本大纲规定的课程内容和考核目标，认真学习和钻研自学教材，明确课程的特点与学习要求，对学生进行切实的辅导，引导他们避免自学中的各种偏差，把握社会助学的正确导向。</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3.要正确处理基础知识和应用能力的关系，努力引导学生将识记、领会同应用联系起来，把基础知识和理论转化为能力，在全面辅导的基础上，着重培养和提高学生分析问题和解决问题的能力。</w:t>
      </w:r>
    </w:p>
    <w:p w:rsidR="00401AA0" w:rsidRDefault="00401AA0" w:rsidP="00401AA0">
      <w:pPr>
        <w:spacing w:line="40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（六）对考核内容和考核目标的说明</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这是本考试大纲的主要内容，它包括以下三个方面：</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1.基本要求：指考生对考试范围内的各章教材的基本概念、原理、方法，应该熟记，达到牢固掌握的程度。为使考生更好地把握各章节的基本要求，本大纲在下面“考核目标和具体要求”中，做出具体规定。</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2.考核知识点：指各章中需要考核的部分。在本大纲中，对于各章节的内容规定了若干个知识点，具体的知识点又可分成若干个知识细目。</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3.考核目标和具体要求：指考生应该把握知识点的程度，它是本课程进行命题时的基本依据。本大纲结合课程的特点，在“考核目标和具体要求”中，提出了4个不同认知层次的具体要求：</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识记：要求考生能识别和记忆大纲中规定的有关知识点的主要内容（如定义、定理、公式、原则、重要结论、方法、步骤、特征和特点等）。并能根据考核的不同要求，作出正确的表述、选择和判读。识记是低层次要求。</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（2）领会：要求考生能领悟和理解大纲中规定的有关考核知识点的内涵和外延，熟悉其内容要点和它们之间的区别与联系，并能正确地解释、说明和论述。领会是较高层次的要求。</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（3）简单应用：指能运用大纲中规定的少量知识点分析和解决一般应用问题，如简单计算、绘图和分析、论证等。</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（4）综合应用：指能运用大纲中规定的多个知识点，分析和解决较复杂的应用问题，如计算、绘图、方案编制等。应用是最高层次的要求。</w:t>
      </w:r>
    </w:p>
    <w:p w:rsidR="00401AA0" w:rsidRDefault="00401AA0" w:rsidP="00401AA0">
      <w:pPr>
        <w:spacing w:line="40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上述4个不同层次的认知能力是层级递进的关系，后一层次的认知能力，包含了前面所有层次的能力要求。都是考核必须注意的内容范围。</w:t>
      </w:r>
    </w:p>
    <w:p w:rsidR="00401AA0" w:rsidRDefault="00401AA0" w:rsidP="00401AA0">
      <w:pPr>
        <w:spacing w:line="40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（七）关于考试命题的若干规定</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1.本课程考试方法为闭卷笔试，考试时间为150分钟，考试时可携带不带存储功能的计算器。</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2.本大纲各章所规定的基本要求、知识点及知识点下的知识细目，都属于考核的内容。考试命题既要覆盖到章，又要避免面面俱到。要注意突出课程的重点，章节重点，加大重点内容的覆盖度。</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命题不应有超出大纲中考核知识点范围的题，考核目标不得高于大纲中所规定的相应的最高能力层次要求。命题应着重考核自学者对基本概念、基本知识和基本理论是否了解或掌握，对基本方法是否会用或熟练，不应出与基本要求不符的偏题或怪题。</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4.本课程在试卷中对不同能力层次要求的分数比例大致为：识记占20%，领会占30%，简单应用占30%，综合应用占20%。</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5.要合理安排试题的难易程度，试题的难易可分为：易、较易、较难、难四个等级，每份试卷中不同难度试题的分数比例一般为2：3：3：2。</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必须注意试题的难易程度与能力层次有一定的联系，但二者不是等同的概念。在各个能力层次中对于不同的考生都存在着不同的难度，切勿混淆。</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6.本课程考试题型有4种，分别为单项选择题、填空题、简答题、计算题等。</w:t>
      </w:r>
    </w:p>
    <w:p w:rsidR="00401AA0" w:rsidRDefault="00401AA0" w:rsidP="00401AA0">
      <w:pPr>
        <w:spacing w:line="40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在命题工作中必须按照本课程大纲中所规定的题型命制，考试试卷使用的题型可以略少，但不能超出规定。</w:t>
      </w:r>
    </w:p>
    <w:p w:rsidR="00401AA0" w:rsidRDefault="00401AA0" w:rsidP="00401AA0">
      <w:pPr>
        <w:spacing w:line="400" w:lineRule="exact"/>
        <w:ind w:firstLineChars="200" w:firstLine="560"/>
        <w:rPr>
          <w:rFonts w:ascii="仿宋_GB2312" w:eastAsia="仿宋_GB2312" w:hAnsi="仿宋" w:cs="仿宋_GB2312" w:hint="eastAsia"/>
          <w:sz w:val="28"/>
          <w:szCs w:val="28"/>
        </w:rPr>
      </w:pPr>
    </w:p>
    <w:p w:rsidR="00401AA0" w:rsidRDefault="00401AA0" w:rsidP="00401AA0">
      <w:pPr>
        <w:spacing w:line="400" w:lineRule="exact"/>
        <w:ind w:firstLineChars="200" w:firstLine="560"/>
        <w:rPr>
          <w:rFonts w:ascii="仿宋_GB2312" w:eastAsia="仿宋_GB2312" w:hAnsi="仿宋" w:cs="仿宋_GB2312" w:hint="eastAsia"/>
          <w:sz w:val="28"/>
          <w:szCs w:val="28"/>
        </w:rPr>
      </w:pPr>
    </w:p>
    <w:p w:rsidR="00401AA0" w:rsidRDefault="00401AA0" w:rsidP="00401AA0">
      <w:pPr>
        <w:spacing w:line="400" w:lineRule="exact"/>
        <w:rPr>
          <w:rFonts w:ascii="黑体" w:eastAsia="黑体" w:hAnsi="仿宋" w:cs="仿宋_GB2312" w:hint="eastAsia"/>
          <w:sz w:val="28"/>
          <w:szCs w:val="28"/>
        </w:rPr>
      </w:pPr>
      <w:r>
        <w:rPr>
          <w:rFonts w:ascii="仿宋_GB2312" w:eastAsia="仿宋_GB2312" w:hAnsi="仿宋" w:hint="eastAsia"/>
          <w:sz w:val="28"/>
          <w:szCs w:val="28"/>
          <w:lang w:bidi="ar"/>
        </w:rPr>
        <w:br w:type="page"/>
      </w:r>
      <w:r>
        <w:rPr>
          <w:rFonts w:ascii="黑体" w:eastAsia="黑体" w:hAnsi="仿宋" w:cs="仿宋_GB2312" w:hint="eastAsia"/>
          <w:sz w:val="28"/>
          <w:szCs w:val="28"/>
          <w:lang w:bidi="ar"/>
        </w:rPr>
        <w:lastRenderedPageBreak/>
        <w:t>附录</w:t>
      </w:r>
    </w:p>
    <w:p w:rsidR="00401AA0" w:rsidRDefault="00401AA0" w:rsidP="00401AA0">
      <w:pPr>
        <w:spacing w:line="440" w:lineRule="exact"/>
        <w:jc w:val="center"/>
        <w:rPr>
          <w:rFonts w:ascii="方正小标宋简体" w:eastAsia="方正小标宋简体" w:hAnsi="仿宋" w:cs="仿宋_GB2312" w:hint="eastAsia"/>
          <w:sz w:val="28"/>
          <w:szCs w:val="28"/>
        </w:rPr>
      </w:pPr>
      <w:r>
        <w:rPr>
          <w:rFonts w:ascii="方正小标宋简体" w:eastAsia="方正小标宋简体" w:hAnsi="仿宋" w:cs="仿宋_GB2312" w:hint="eastAsia"/>
          <w:sz w:val="28"/>
          <w:szCs w:val="28"/>
          <w:lang w:bidi="ar"/>
        </w:rPr>
        <w:t>题型举例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一、单项选择题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1.设年利率为12%，现有存款额为100元，期限一年，若按一年四次计息，按复利计算年末的本利和是(      )元。</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A.112        B.</w:t>
      </w:r>
      <w:smartTag w:uri="urn:schemas-microsoft-com:office:smarttags" w:element="chmetcnv">
        <w:smartTagPr>
          <w:attr w:name="TCSC" w:val="0"/>
          <w:attr w:name="NumberType" w:val="1"/>
          <w:attr w:name="Negative" w:val="False"/>
          <w:attr w:name="HasSpace" w:val="True"/>
          <w:attr w:name="SourceValue" w:val="112.68"/>
          <w:attr w:name="UnitName" w:val="C"/>
        </w:smartTagPr>
        <w:r>
          <w:rPr>
            <w:rFonts w:ascii="仿宋_GB2312" w:eastAsia="仿宋_GB2312" w:hAnsi="仿宋" w:cs="仿宋_GB2312" w:hint="eastAsia"/>
            <w:sz w:val="28"/>
            <w:szCs w:val="28"/>
            <w:lang w:bidi="ar"/>
          </w:rPr>
          <w:t>112.68        C</w:t>
        </w:r>
      </w:smartTag>
      <w:r>
        <w:rPr>
          <w:rFonts w:ascii="仿宋_GB2312" w:eastAsia="仿宋_GB2312" w:hAnsi="仿宋" w:cs="仿宋_GB2312" w:hint="eastAsia"/>
          <w:sz w:val="28"/>
          <w:szCs w:val="28"/>
          <w:lang w:bidi="ar"/>
        </w:rPr>
        <w:t>.112.55        D.113.22</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二、填空题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1.工程项目管理是一种一次性管理，这是由工程项目的</w:t>
      </w:r>
      <w:r>
        <w:rPr>
          <w:rFonts w:ascii="仿宋_GB2312" w:eastAsia="仿宋_GB2312" w:hAnsi="仿宋" w:cs="仿宋_GB2312" w:hint="eastAsia"/>
          <w:sz w:val="28"/>
          <w:szCs w:val="28"/>
          <w:u w:val="single"/>
          <w:lang w:bidi="ar"/>
        </w:rPr>
        <w:t xml:space="preserve">        </w:t>
      </w:r>
      <w:r>
        <w:rPr>
          <w:rFonts w:ascii="仿宋_GB2312" w:eastAsia="仿宋_GB2312" w:hAnsi="仿宋" w:cs="仿宋_GB2312" w:hint="eastAsia"/>
          <w:sz w:val="28"/>
          <w:szCs w:val="28"/>
          <w:lang w:bidi="ar"/>
        </w:rPr>
        <w:t>特征决定的。</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三、简答题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1.简述施工项目成本管理的具体工作内容。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四、计算题</w:t>
      </w:r>
    </w:p>
    <w:p w:rsidR="00401AA0" w:rsidRDefault="00401AA0" w:rsidP="00401AA0">
      <w:pPr>
        <w:spacing w:line="440" w:lineRule="exact"/>
        <w:rPr>
          <w:rFonts w:ascii="仿宋_GB2312" w:eastAsia="仿宋_GB2312" w:cs="仿宋_GB2312" w:hint="eastAsia"/>
          <w:sz w:val="28"/>
          <w:szCs w:val="28"/>
        </w:rPr>
      </w:pPr>
      <w:r>
        <w:rPr>
          <w:rFonts w:ascii="仿宋_GB2312" w:eastAsia="仿宋_GB2312" w:hAnsi="仿宋" w:cs="仿宋_GB2312" w:hint="eastAsia"/>
          <w:sz w:val="28"/>
          <w:szCs w:val="28"/>
          <w:lang w:bidi="ar"/>
        </w:rPr>
        <w:t>1.某公路工程有两种可供选择的方案:甲方案初始投资400万元,每年维护费20万元,每年可使地方事业增加效益125万元;乙方案初始投资600万元,每年维护费12万元, 每年可使地方事业增加效益160万元。设寿命按20年计算，利率为8%。试用效益费用法比较两种方案。</w:t>
      </w:r>
    </w:p>
    <w:p w:rsidR="00401AA0" w:rsidRDefault="00401AA0" w:rsidP="00401AA0">
      <w:pPr>
        <w:spacing w:line="440" w:lineRule="exact"/>
        <w:ind w:firstLineChars="50" w:firstLine="140"/>
        <w:rPr>
          <w:rFonts w:ascii="黑体" w:eastAsia="黑体" w:hAnsi="仿宋" w:cs="仿宋_GB2312" w:hint="eastAsia"/>
          <w:sz w:val="32"/>
          <w:szCs w:val="32"/>
          <w:lang w:bidi="ar"/>
        </w:rPr>
      </w:pPr>
      <w:r>
        <w:rPr>
          <w:rFonts w:ascii="仿宋_GB2312" w:eastAsia="仿宋_GB2312" w:hAnsi="仿宋" w:cs="仿宋_GB2312" w:hint="eastAsia"/>
          <w:sz w:val="28"/>
          <w:szCs w:val="28"/>
          <w:lang w:bidi="ar"/>
        </w:rPr>
        <w:br w:type="page"/>
      </w:r>
      <w:r>
        <w:rPr>
          <w:rFonts w:ascii="黑体" w:eastAsia="黑体" w:hAnsi="仿宋" w:cs="仿宋_GB2312" w:hint="eastAsia"/>
          <w:sz w:val="32"/>
          <w:szCs w:val="32"/>
          <w:lang w:bidi="ar"/>
        </w:rPr>
        <w:lastRenderedPageBreak/>
        <w:t>附件4</w:t>
      </w:r>
    </w:p>
    <w:p w:rsidR="00401AA0" w:rsidRDefault="00401AA0" w:rsidP="00401AA0">
      <w:pPr>
        <w:spacing w:line="440" w:lineRule="exact"/>
        <w:jc w:val="center"/>
        <w:rPr>
          <w:rFonts w:ascii="方正小标宋简体" w:eastAsia="方正小标宋简体" w:hAnsi="宋体" w:cs="仿宋_GB2312" w:hint="eastAsia"/>
          <w:sz w:val="44"/>
          <w:szCs w:val="44"/>
        </w:rPr>
      </w:pPr>
      <w:r>
        <w:rPr>
          <w:rFonts w:ascii="方正小标宋简体" w:eastAsia="方正小标宋简体" w:hAnsi="宋体" w:cs="仿宋_GB2312" w:hint="eastAsia"/>
          <w:sz w:val="44"/>
          <w:szCs w:val="44"/>
          <w:lang w:bidi="ar"/>
        </w:rPr>
        <w:t>广东省高等教育自学考试</w:t>
      </w:r>
    </w:p>
    <w:p w:rsidR="00401AA0" w:rsidRDefault="00401AA0" w:rsidP="00401AA0">
      <w:pPr>
        <w:spacing w:line="440" w:lineRule="exact"/>
        <w:jc w:val="center"/>
        <w:outlineLvl w:val="0"/>
        <w:rPr>
          <w:rFonts w:ascii="方正小标宋简体" w:eastAsia="方正小标宋简体" w:hAnsi="宋体" w:cs="仿宋_GB2312" w:hint="eastAsia"/>
          <w:sz w:val="44"/>
          <w:szCs w:val="44"/>
          <w:lang w:bidi="ar"/>
        </w:rPr>
      </w:pPr>
      <w:r>
        <w:rPr>
          <w:rFonts w:ascii="方正小标宋简体" w:eastAsia="方正小标宋简体" w:hAnsi="宋体" w:cs="仿宋_GB2312" w:hint="eastAsia"/>
          <w:sz w:val="44"/>
          <w:szCs w:val="44"/>
          <w:lang w:bidi="ar"/>
        </w:rPr>
        <w:t>《建设监理导论》（课程代码：04230）</w:t>
      </w:r>
    </w:p>
    <w:p w:rsidR="00401AA0" w:rsidRDefault="00401AA0" w:rsidP="00401AA0">
      <w:pPr>
        <w:spacing w:line="440" w:lineRule="exact"/>
        <w:jc w:val="center"/>
        <w:outlineLvl w:val="0"/>
        <w:rPr>
          <w:rFonts w:ascii="仿宋_GB2312" w:eastAsia="仿宋_GB2312" w:hAnsi="宋体" w:cs="仿宋_GB2312" w:hint="eastAsia"/>
          <w:sz w:val="36"/>
          <w:szCs w:val="36"/>
        </w:rPr>
      </w:pPr>
      <w:r>
        <w:rPr>
          <w:rFonts w:ascii="方正小标宋简体" w:eastAsia="方正小标宋简体" w:hAnsi="宋体" w:cs="仿宋_GB2312" w:hint="eastAsia"/>
          <w:sz w:val="44"/>
          <w:szCs w:val="44"/>
          <w:lang w:bidi="ar"/>
        </w:rPr>
        <w:t>课程考试大纲</w:t>
      </w:r>
    </w:p>
    <w:p w:rsidR="00401AA0" w:rsidRDefault="00401AA0" w:rsidP="00401AA0">
      <w:pPr>
        <w:spacing w:line="440" w:lineRule="exact"/>
        <w:jc w:val="center"/>
        <w:rPr>
          <w:rFonts w:ascii="仿宋_GB2312" w:eastAsia="仿宋_GB2312" w:hAnsi="宋体" w:cs="仿宋_GB2312" w:hint="eastAsia"/>
          <w:b/>
          <w:sz w:val="28"/>
          <w:szCs w:val="28"/>
        </w:rPr>
      </w:pPr>
    </w:p>
    <w:p w:rsidR="00401AA0" w:rsidRDefault="00401AA0" w:rsidP="00401AA0">
      <w:pPr>
        <w:spacing w:line="440" w:lineRule="exact"/>
        <w:jc w:val="center"/>
        <w:rPr>
          <w:rFonts w:ascii="黑体" w:eastAsia="黑体" w:hAnsi="宋体" w:cs="仿宋_GB2312" w:hint="eastAsia"/>
          <w:sz w:val="28"/>
          <w:szCs w:val="28"/>
        </w:rPr>
      </w:pPr>
      <w:r>
        <w:rPr>
          <w:rFonts w:ascii="黑体" w:eastAsia="黑体" w:hAnsi="宋体" w:cs="仿宋_GB2312" w:hint="eastAsia"/>
          <w:sz w:val="28"/>
          <w:szCs w:val="28"/>
          <w:lang w:bidi="ar"/>
        </w:rPr>
        <w:t>目  录</w:t>
      </w:r>
    </w:p>
    <w:p w:rsidR="00401AA0" w:rsidRDefault="00401AA0" w:rsidP="00401AA0">
      <w:pPr>
        <w:spacing w:line="440" w:lineRule="exact"/>
        <w:rPr>
          <w:rFonts w:ascii="黑体" w:eastAsia="黑体" w:hAnsi="仿宋" w:cs="仿宋_GB2312" w:hint="eastAsia"/>
          <w:sz w:val="28"/>
          <w:szCs w:val="28"/>
        </w:rPr>
      </w:pPr>
      <w:r>
        <w:rPr>
          <w:rFonts w:ascii="黑体" w:eastAsia="黑体" w:hAnsi="仿宋" w:cs="仿宋_GB2312" w:hint="eastAsia"/>
          <w:sz w:val="28"/>
          <w:szCs w:val="28"/>
          <w:lang w:bidi="ar"/>
        </w:rPr>
        <w:t xml:space="preserve"> </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一、课程性质与设置目的</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二、课程内容和考核目标</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第1章 工程建设监理的基本概念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1.1业主的项目管理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1.2我国工程建设监理的基本概念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1.3工程建设监理的历史沿革</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1.4我国工程建设监理的主要内容</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第2章 监理工程师</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2.1监理工程师的概念和素质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2.2监理工程师的职业道德</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2.3监理工程师的培养</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2.4监理工程师的考试、注册和执业</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第3章 工程建设监理单位</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3.1工程建设监理单位的概念及地位</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3.2工程建设监理单位设立的基本条件及程序</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3.3工程建设监理单位的资质和管理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3.4工程建设监理单位的服务内容和道德准则</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3.5工程建设监理单位的选择</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3.6建设工程委托监理合同</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第4章 工程建设监理的组织</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4.1组织的概念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4.2工程建设监理组织机构</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4.3项目监理组织的人员结构及其基本职责</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第5章 建设监理规划</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5.1监理规划的概念与作用</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5.2监理规划的内容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5.3监理规划的编制与实施</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5.4监理规划实例</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第6章 工程建设监理目标控制</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6.1工程建设监理目标控制基本原理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6.2工程建设投资控制</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6.3工程建设进度控制</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6.4工程建设质量控制</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第7章 工程建设监理的安全管理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7.1安全生产和安全监理概述</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7.2安全监理的主要工作内容和工作程序</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7.3工程监理单位的安全责任</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7.4建设工程安全隐患和安全事故的处理</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第8章 工程建设监理的合同管理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8.1工程建设监理的合同管理概述</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8.2施工合同文件与合同条款</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8.3使用《建设工程施工合同》（GF-1999-0201）的合同管理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8.4使用FIDIC条款的施工合同管理简介</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第9章 工程建设监理的组织协调</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9.1组织协调的概念</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9.2组织协调的范围和层次</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9.3组织协调的工作内容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9.4组织协调的方法</w:t>
      </w:r>
    </w:p>
    <w:p w:rsidR="00401AA0" w:rsidRPr="009A5A4A" w:rsidRDefault="00401AA0" w:rsidP="00401AA0">
      <w:pPr>
        <w:spacing w:line="440" w:lineRule="exact"/>
        <w:rPr>
          <w:rFonts w:ascii="仿宋_GB2312" w:eastAsia="仿宋_GB2312" w:hAnsi="仿宋" w:cs="仿宋_GB2312" w:hint="eastAsia"/>
          <w:b/>
          <w:sz w:val="28"/>
          <w:szCs w:val="28"/>
        </w:rPr>
      </w:pPr>
      <w:r w:rsidRPr="009A5A4A">
        <w:rPr>
          <w:rFonts w:ascii="仿宋_GB2312" w:eastAsia="仿宋_GB2312" w:hAnsi="仿宋" w:cs="仿宋_GB2312" w:hint="eastAsia"/>
          <w:b/>
          <w:sz w:val="28"/>
          <w:szCs w:val="28"/>
          <w:lang w:bidi="ar"/>
        </w:rPr>
        <w:t>第10章 工程建设监理的信息管理</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10.1工程建设监理信息及其重要性</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10.2工程建设监理信息管理的内容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10.3工程建设监理信息系统 </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三、关于大纲的说明与考核实施要求</w:t>
      </w:r>
    </w:p>
    <w:p w:rsidR="00401AA0" w:rsidRPr="009A5A4A" w:rsidRDefault="00401AA0" w:rsidP="00401AA0">
      <w:pPr>
        <w:spacing w:line="440" w:lineRule="exact"/>
        <w:rPr>
          <w:rFonts w:ascii="仿宋_GB2312" w:eastAsia="仿宋_GB2312" w:hAnsi="仿宋" w:cs="仿宋_GB2312" w:hint="eastAsia"/>
          <w:sz w:val="28"/>
          <w:szCs w:val="28"/>
        </w:rPr>
      </w:pPr>
      <w:r w:rsidRPr="009A5A4A">
        <w:rPr>
          <w:rFonts w:ascii="仿宋_GB2312" w:eastAsia="仿宋_GB2312" w:hAnsi="仿宋" w:cs="仿宋_GB2312" w:hint="eastAsia"/>
          <w:sz w:val="28"/>
          <w:szCs w:val="28"/>
          <w:lang w:bidi="ar"/>
        </w:rPr>
        <w:t>附录：题型举例</w:t>
      </w:r>
    </w:p>
    <w:p w:rsidR="00401AA0" w:rsidRPr="00DF0E38" w:rsidRDefault="00401AA0" w:rsidP="00401AA0">
      <w:pPr>
        <w:spacing w:line="440" w:lineRule="exact"/>
        <w:rPr>
          <w:rFonts w:ascii="黑体" w:eastAsia="黑体" w:hAnsi="仿宋" w:cs="仿宋_GB2312" w:hint="eastAsia"/>
          <w:sz w:val="28"/>
          <w:szCs w:val="28"/>
        </w:rPr>
      </w:pPr>
      <w:r>
        <w:rPr>
          <w:rFonts w:ascii="仿宋_GB2312" w:eastAsia="仿宋_GB2312" w:hAnsi="仿宋" w:hint="eastAsia"/>
          <w:b/>
          <w:sz w:val="28"/>
          <w:szCs w:val="28"/>
          <w:lang w:bidi="ar"/>
        </w:rPr>
        <w:br w:type="page"/>
      </w:r>
    </w:p>
    <w:p w:rsidR="00401AA0" w:rsidRPr="00DF0E38" w:rsidRDefault="00401AA0" w:rsidP="00401AA0">
      <w:pPr>
        <w:spacing w:line="440" w:lineRule="exact"/>
        <w:jc w:val="center"/>
        <w:outlineLvl w:val="0"/>
        <w:rPr>
          <w:rFonts w:ascii="黑体" w:eastAsia="黑体" w:hAnsi="仿宋" w:cs="仿宋_GB2312" w:hint="eastAsia"/>
          <w:sz w:val="28"/>
          <w:szCs w:val="28"/>
        </w:rPr>
      </w:pPr>
      <w:r w:rsidRPr="00DF0E38">
        <w:rPr>
          <w:rFonts w:ascii="黑体" w:eastAsia="黑体" w:hAnsi="仿宋" w:cs="仿宋_GB2312" w:hint="eastAsia"/>
          <w:sz w:val="28"/>
          <w:szCs w:val="28"/>
          <w:lang w:bidi="ar"/>
        </w:rPr>
        <w:lastRenderedPageBreak/>
        <w:t>一、课程性质与设置目的</w:t>
      </w:r>
    </w:p>
    <w:p w:rsidR="00401AA0" w:rsidRDefault="00401AA0" w:rsidP="00401AA0">
      <w:pPr>
        <w:spacing w:line="440" w:lineRule="exact"/>
        <w:jc w:val="center"/>
        <w:rPr>
          <w:rFonts w:ascii="仿宋_GB2312" w:eastAsia="仿宋_GB2312" w:hAnsi="仿宋" w:cs="仿宋_GB2312" w:hint="eastAsia"/>
          <w:b/>
          <w:sz w:val="28"/>
          <w:szCs w:val="28"/>
        </w:rPr>
      </w:pP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（一）课程的性质与特点</w:t>
      </w:r>
    </w:p>
    <w:p w:rsidR="00401AA0" w:rsidRDefault="00401AA0" w:rsidP="00401AA0">
      <w:pPr>
        <w:spacing w:line="440" w:lineRule="exact"/>
        <w:ind w:firstLineChars="150" w:firstLine="42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建设监理导论》是全国高等教育自学考试建筑工程造价管理专业（本科）的一门专业基础课程。本课程通过介绍工程建设监理的基本概念和我国建设监理制度，工程建设监理的组织与规划，工程建设监理的目标控制、组织协调、合同管理和信息管理等相关知识，明确要求学生掌握建设监理制度的相关知识，并初步具备从事建设工程监理工作的能力。该课程是多学科知识的综合应用，具有综合性；该课程面向工程监理实际，具有实践性。</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（二）课程的设置目的与要求</w:t>
      </w:r>
    </w:p>
    <w:p w:rsidR="00401AA0" w:rsidRDefault="00401AA0" w:rsidP="00401AA0">
      <w:pPr>
        <w:spacing w:line="440" w:lineRule="exact"/>
        <w:ind w:firstLineChars="200" w:firstLine="560"/>
        <w:rPr>
          <w:rFonts w:ascii="仿宋_GB2312" w:eastAsia="仿宋_GB2312" w:hAnsi="仿宋" w:cs="仿宋_GB2312" w:hint="eastAsia"/>
          <w:color w:val="FF0000"/>
          <w:sz w:val="28"/>
          <w:szCs w:val="28"/>
        </w:rPr>
      </w:pPr>
      <w:r>
        <w:rPr>
          <w:rFonts w:ascii="仿宋_GB2312" w:eastAsia="仿宋_GB2312" w:hAnsi="仿宋" w:cs="仿宋_GB2312" w:hint="eastAsia"/>
          <w:sz w:val="28"/>
          <w:szCs w:val="28"/>
          <w:lang w:bidi="ar"/>
        </w:rPr>
        <w:t>通过学习工程建设监理的基本概念和我国建设监理制度，要求学生熟悉工程建设监理的组织与规划，掌握工程建设监理的目标控制、组织协调、合同管理和信息管理等相关知识，熟悉并掌握建设监理制度，从而具备开展建设工程监理工作的能力。</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（三）与本专业其他课程的关系</w:t>
      </w:r>
    </w:p>
    <w:p w:rsidR="00401AA0" w:rsidRDefault="00401AA0" w:rsidP="00401AA0">
      <w:pPr>
        <w:spacing w:line="440" w:lineRule="exact"/>
        <w:ind w:firstLineChars="150" w:firstLine="42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建设监理导论》是建筑工程造价管理专业的一门专业基础课，是以工程建设为研究对象的一门理论性、实践性较强的基础学科。它与本专业开设的其他课程有密切的联系，其中《城市规划原理》、《项目决策分析与评价》作为先开课程，《建设工程工程量清单计价实务》、《建筑工程合同 （含FIDIC）条款》作为《建设监理导论》的后续课程，通过整个专业课程系统的学习，令学生掌握建筑工程造价管理专业的基本知识，从而具备相关的工作能力。</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教材的第4、5、6、8章是考核重点章，第7、9、10章是考核次重点章，第1、2、3章是考核一般章。</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p>
    <w:p w:rsidR="00401AA0" w:rsidRPr="00DF0E38" w:rsidRDefault="00401AA0" w:rsidP="00401AA0">
      <w:pPr>
        <w:spacing w:line="440" w:lineRule="exact"/>
        <w:jc w:val="center"/>
        <w:outlineLvl w:val="0"/>
        <w:rPr>
          <w:rFonts w:ascii="黑体" w:eastAsia="黑体" w:hAnsi="仿宋" w:cs="仿宋_GB2312" w:hint="eastAsia"/>
          <w:sz w:val="28"/>
          <w:szCs w:val="28"/>
        </w:rPr>
      </w:pPr>
      <w:r w:rsidRPr="00DF0E38">
        <w:rPr>
          <w:rFonts w:ascii="黑体" w:eastAsia="黑体" w:hAnsi="仿宋" w:cs="仿宋_GB2312" w:hint="eastAsia"/>
          <w:sz w:val="28"/>
          <w:szCs w:val="28"/>
          <w:lang w:bidi="ar"/>
        </w:rPr>
        <w:t>二、课程内容和考核目标</w:t>
      </w:r>
    </w:p>
    <w:p w:rsidR="00401AA0" w:rsidRDefault="00401AA0" w:rsidP="00401AA0">
      <w:pPr>
        <w:spacing w:line="440" w:lineRule="exact"/>
        <w:jc w:val="center"/>
        <w:rPr>
          <w:rFonts w:ascii="仿宋_GB2312" w:eastAsia="仿宋_GB2312" w:hAnsi="仿宋" w:cs="仿宋_GB2312" w:hint="eastAsia"/>
          <w:b/>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第1章 工程建设监理的基本概念</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了解业主的项目管理和工程建设监理的基本思想；熟悉我国工程</w:t>
      </w:r>
      <w:r>
        <w:rPr>
          <w:rFonts w:ascii="仿宋_GB2312" w:eastAsia="仿宋_GB2312" w:hAnsi="仿宋" w:cs="仿宋_GB2312" w:hint="eastAsia"/>
          <w:sz w:val="28"/>
          <w:szCs w:val="28"/>
          <w:lang w:bidi="ar"/>
        </w:rPr>
        <w:lastRenderedPageBreak/>
        <w:t>建设监理的基本概念及其性质；了解国内外建设监理的发展过程及我国建立监理制度的必要性；掌握在建设监理制度下我国的工程建设管理体制。</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1.1业主的项目管理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1.2我国工程建设监理的基本概念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1.3工程建设监理的历史沿革</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1.4我国工程建设监理的主要内容</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1.工程建设项目管理的概念及其必要性，工程建设项目管理的类型，业主的项目管理。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2.我国工程建设监理的概念及内涵，工程建设监理的性质。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3.国外建设监理的产生和发展，我国建设监理制度的缘起和发展。</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4.我国工程建设监理制度的主要内容。</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（一）业主的项目管理</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识记：工程建设项目管理的概念及其必要性。</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领会：工程建设项目管理的类型，业主的项目管理。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（二）我国工程建设监理的基本概念</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识记：我国工程建设监理的概念及内涵。</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领会：工程建设监理的性质。</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（三）工程建设监理的历史沿革</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识记：国外建设监理的产生和发展。</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领会：我国建设监理制度的缘起和发展。</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（四）我国工程建设监理的主要内容</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领会：我国工程建设监理制度的主要内容。</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第2章 监理工程师</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了解监理工程师的概念；熟悉监理工程师的素质要求和监理工程师应遵守的职业道德；了解监理工程师的培养途径以及监理工程师的</w:t>
      </w:r>
      <w:r>
        <w:rPr>
          <w:rFonts w:ascii="仿宋_GB2312" w:eastAsia="仿宋_GB2312" w:hAnsi="仿宋" w:cs="仿宋_GB2312" w:hint="eastAsia"/>
          <w:sz w:val="28"/>
          <w:szCs w:val="28"/>
          <w:lang w:bidi="ar"/>
        </w:rPr>
        <w:lastRenderedPageBreak/>
        <w:t>执业资格考试和注册。</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2.1监理工程师的概念和素质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2.2监理工程师的职业道德</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2.3监理工程师的培养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2.4监理工程师的考试、注册和执业</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1.监理工程师的概念，监理工程师的素质。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2.我国监理协会制定的《监理人员工作守则》，FIDIC道德准则。</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3.监理工程师的知识结构，监理工程师的培养途径。</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4.监理工程师执业资格考试，监理工程师注册，监理工程师的执业。</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（一）监理工程师的概念和素质</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识记：监理工程师的概念。</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领会：监理工程师的素质。</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（二）监理工程师的职业道德</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识记：我国监理协会制定的《监理人员工作守则》，FIDIC道德准则。</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（三）监理工程师的培养</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识记：监理工程师的知识结构，监理工程师的培养途径。</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（四）监理工程师的考试、注册和执业</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识记：监理工程师执业资格考试。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领会：监理工程师注册，监理工程师的执业。</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第3章 工程建设监理单位</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了解工程建设监理单位的概念；熟悉设立监理单位的条件和程序；掌握监理单位的资质及其管理；了解监理单位的服务内容与道德准则；熟悉监理单位的选择方式以及工程建设监理合同。</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3.1工程建设监理单位的概念及地位</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3.2工程建设监理单位设立的基本条件及程序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3.3工程建设监理单位的资质和管理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3.4工程建设监理单位的服务内容和道德准则</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3.5工程建设监理单位的选择</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3.6建设工程委托监理合同</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1.工程建设监理单位的概念，工程建设监理单位的地位。</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2.设立工程建设监理单位的基本条件，设立工程建设监理单位的程序。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 工程建设监理单位的资质和构成要素，监理单位的资质等级条件和监理范围，监理单位资质的监督管理，资质管理的法律责任。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4.监理单位的服务内容，监理单位的道德准则。</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5.监理单位的选择方式，建设工程监理招标投标，FIDIC《根据质量选择咨询服务》介绍。</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6.监理合同文件的组成、词语定义、适用法规，合同双方当事人的义务，合同双方当事人的权利，合同双方当事人的责任，合同生效、变更与终止及监理报酬。</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（一）工程建设监理单位的概念及地位</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识记：工程建设监理单位的概念。</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领会：工程建设监理单位的地位。</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（二）工程建设监理单位设立的基本条件及程序</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color w:val="000000"/>
          <w:sz w:val="28"/>
          <w:szCs w:val="28"/>
          <w:lang w:bidi="ar"/>
        </w:rPr>
        <w:t>领会：设立工程建</w:t>
      </w:r>
      <w:r>
        <w:rPr>
          <w:rFonts w:ascii="仿宋_GB2312" w:eastAsia="仿宋_GB2312" w:hAnsi="仿宋" w:cs="仿宋_GB2312" w:hint="eastAsia"/>
          <w:sz w:val="28"/>
          <w:szCs w:val="28"/>
          <w:lang w:bidi="ar"/>
        </w:rPr>
        <w:t>设监理单位的基本条件，设立工程建设监理单位的程序。</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（三）工程建设监理单位的资质和管理</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识记：工程建设监理单位的资质和构成要素，监理单位的资质等级条件和监理范围。</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领会：监理单位资质的监督管理，资质管理的法律责任。</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（四）工程建设监理单位的服务内容和道德准则</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识记：监理单位的服务内容，监理单位的道德准则。</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（五）工程建设监理单位的选择</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识记：监理单位的选择方式。</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领会：建设工程监理招标投标，FIDIC《根据质量选择咨询服务》介绍。</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（六）建设工程委托监理合同</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识记：监理合同文件的组成、词语定义、适用法规，合同双方当事人的义务，合同双方当事人的权利，合同双方当事人的责任。</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简单应用：合同生效、变更与终止及监理报酬。</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第4章 工程建设监理的组织</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了解组织的概念；熟悉工程建设监理的组织机构；掌握项目监理组织人员结构及其基本职责。</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4.1组织的概念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4.2工程建设监理组织机构</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4.3项目监理组织的人员结构及其基本职责</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1.组织的概念和组织活动的基本原理；组织行为学和组织结构。</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2.建设项目监理组织的形式及其特点，组织机构设置的原则，建设项目监理组织建立的步骤。</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3.项目监理组织的人员结构，项目监理组织各类人员的基本职责，总监理工程师负责制。</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（一）组织的概念</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识记：组织的概念和组织活动的基本原理，组织行为学和组织结构。</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（二）工程建设监理组织机构</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领会：建设项目监理组织的形式及其特点，组织机构设置的原则。</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简单应用：建设项目监理组织建立的步骤。</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（三）项目监理组织的人员结构及其基本职责</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领会：项目监理组织的人员结构。</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简单应用：项目监理组织各类人员的基本职责，总监理工程师负责制。</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第5章 建设监理规划</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了解监理规划的概念和作用；熟悉监理规划的主要内容；掌握监理规划的编制和实施。</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5.1监理规划的概念与作用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5.2监理规划的内容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5.3监理规划的编制与实施</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5.4监理规划实例</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1.监理规划的概念，监理规划的作用，监理规划与监理大纲、监理实施细则、旁站监理方案。</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工程项目概况，监理工作范围，监理工作内容，监理工作目标，监理工作依据，项目监理机构的组织形式，项目监理机构的人员配备计划，项目监理机构的人员岗位职责，监理工作程序，监理工作方法及措施，监理工作制度，监理设施。</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3.监理规划的编制，监理规划的实施。</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（一）监理规划的概念与作用</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识记：监理规划的概念，监理规划的作用。</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领会：监理规划与监理大纲、监理实施细则、旁站监理方案。</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（二）监理规划的内容</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识记：工程项目概况，监理工作范围，监理工作内容，监理工作目标，监理工作依据。</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领会：项目监理机构的组织形式，项目监理机构的人员配备计</w:t>
      </w:r>
      <w:r>
        <w:rPr>
          <w:rFonts w:ascii="仿宋_GB2312" w:eastAsia="仿宋_GB2312" w:hAnsi="仿宋" w:cs="仿宋_GB2312" w:hint="eastAsia"/>
          <w:sz w:val="28"/>
          <w:szCs w:val="28"/>
          <w:lang w:bidi="ar"/>
        </w:rPr>
        <w:lastRenderedPageBreak/>
        <w:t>划，项目监理机构的人员岗位职责。</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简单应用：监理工作程序，监理工作方法及措施，监理工作制度，监理设施。</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（三）监理规划的编制与实施</w:t>
      </w:r>
    </w:p>
    <w:p w:rsidR="00401AA0" w:rsidRDefault="00401AA0" w:rsidP="00401AA0">
      <w:pPr>
        <w:spacing w:line="440" w:lineRule="exact"/>
        <w:ind w:firstLineChars="300" w:firstLine="84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领会：监理规划的编制。</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color w:val="000000"/>
          <w:sz w:val="28"/>
          <w:szCs w:val="28"/>
          <w:lang w:bidi="ar"/>
        </w:rPr>
        <w:t>简单应用：</w:t>
      </w:r>
      <w:r>
        <w:rPr>
          <w:rFonts w:ascii="仿宋_GB2312" w:eastAsia="仿宋_GB2312" w:hAnsi="仿宋" w:cs="仿宋_GB2312" w:hint="eastAsia"/>
          <w:sz w:val="28"/>
          <w:szCs w:val="28"/>
          <w:lang w:bidi="ar"/>
        </w:rPr>
        <w:t>监理规划的实施</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（四）监理规划实例</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第6章 工程建设监理目标控制</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了解工程建设监理目标系统；熟悉工程建设监理目标控制的基本原理；掌握建设监理的投资、进度和质量三大目标控制的概念、内容和具体方法。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6.1工程建设监理目标控制基本原理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6.2工程建设投资控制</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6.3工程建设进度控制</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6.4工程建设质量控制</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1.工程建设监理目标系统，工程监理监理目标控制基本原理。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2.工程建设投资控制的基本概念，工程建设项目决策阶段的投资控制，工程建设项目设计阶段的投资控制，工程建设招标阶段的投资控制，工程建设施工阶段的投资控制，竣工结算。</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 工程建设进度控制概述，工程进度计划实施中的控制，工程进度计划实施中的调整，工程建设设计阶段的进度控制，工程建设施工阶段的进度控制。</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4.工程建设质量控制概述，工程质量影响因素的控制，工程建设设计阶段的质量控制，工程建设施工阶段的质量控制。</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（一）工程建设监理目标控制基本原理</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领会：工程建设监理目标系统。</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综合应用：工程监理监理目标控制基本原理。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（二）工程建设投资控制</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领会：工程建设投资控制的基本概念。</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综合应用：工程建设项目决策阶段的投资控制，工程建设项目设计阶段的投资控制，工程建设招标阶段的投资控制，工程建设施工阶段的投资控制，竣工结算。</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（三）工程建设进度控制</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领会：工程建设进度控制概述。</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综合应用：工程进度计划实施中的控制，工程进度计划实施中的调整，工程建设设计阶段的进度控制，工程建设施工阶段的进度控制。</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（四）工程建设质量控制</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领会：工程建设质量控制概述。</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综合应用：工程质量影响因素的控制，工程建设设计阶段的质量控制，工程建设施工阶段的质量控制。</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第7章 工程建设监理的安全管理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了解安全生产的概念及原则；了解安全监理的概念及其作用；熟悉安全监理的主要工作和工作程序，掌握建设工程安全隐患和安全事故的处理。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7.1安全生产和安全监理概述</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7.2安全监理的主要工作内容和工作程序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7.3工程监理单位的安全责任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7.4建设工程安全隐患和安全事故的处理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1.安全生产，安全监理。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2.安全监理的工作内容，建设工程安全监理的工作程序。</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3.建设工程安全生产的监理责任，落实安全生产监理责任的主要工作。</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4.安全隐患及其处理，安全事故及其处理。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（一）安全生产和安全监理概述</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识记：安全生产的概念、指导方针及原则。</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领会：安全监理的概念及其作用。</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（二）安全监理的主要工作内容和工作程序</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领会：安全监理的工作内容。</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简单应用：建设工程安全监理的工作程序</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（三）工程监理单位的安全责任</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领会：建设工程安全生产的监理责任。</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简单应用：落实安全生产监理责任的主要工作。</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（四）建设工程安全隐患和安全事故的处理</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综合应用：安全隐患及其处理，安全事故及其处理。</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第8章 工程建设监理的合同管理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了解合同及经济合同的基本知识；熟悉工程承包合同文件的内容、优先次序、适用法律、解释和主导语言；掌握《建设工程施工合同》的管理；熟悉FIDIC条款的施工合同管理。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8.1工程建设监理的合同管理概述</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8.2施工合同文件与合同条款</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8.3使用《建设工程施工合同》（GF-1999-0201）的合同管理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8.4使用FIDIC条款的施工合同管理简介</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1.合同的概念，合同的内容，建设工程中的主要合同关系。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2.施工合同文件，施工合同条款及其标准化，《建设工程施工合同（示范文本）》，FIDIC合同条件。</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 使用《建设工程施工合同》（GF-1999-0201）的合同管理</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 使用FIDIC条款的施工合同管理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（一）工程建设监理的合同管理概述</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识记：合同的概念，合同的内容。</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领会：建设工程中的主要合同关系。</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（二）施工合同文件与合同条款</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识记：施工合同文件，施工合同条款及其标准化。</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领会：《建设工程施工合同（示范文本）》，FIDIC合同条件。</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（三）使用《建设工程施工合同》（GF-1999-0201）的合同管理</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识记：《建设工程施工合同》双方的一般权利和义务。</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领会：工程转包与分包。</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综合应用：合同争议的调解及合同解除的处理，合同的违约处理，施工合同的质量、进度和费用控制，设计变更与施工索赔。</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（四）使用FIDIC条款的施工合同管理</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识记：合同双方。</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领会：合同的转让与分包。</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综合应用：合同争端的解决，施工合同的质量、进度和费用控制，工程变更与索赔。</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第9章 工程建设监理的组织协调</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了解组织协调的概念、范围和层次；熟悉施工阶段监理工作组织协调的内容及与项目有关的协调要点；掌握组织协调的方法和建设工程施工阶段监理现场用表的使用。</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9.1组织协调的概念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9.2组织协调的范围和层次</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9.3组织协调的工作内容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9.4组织协调的方法</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1.组织协调的概念。</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2.组织协调的范围和层次。</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 监理组织内部的协调，监理单位与建设单位的协调，监理单</w:t>
      </w:r>
      <w:r>
        <w:rPr>
          <w:rFonts w:ascii="仿宋_GB2312" w:eastAsia="仿宋_GB2312" w:hAnsi="仿宋" w:cs="仿宋_GB2312" w:hint="eastAsia"/>
          <w:sz w:val="28"/>
          <w:szCs w:val="28"/>
          <w:lang w:bidi="ar"/>
        </w:rPr>
        <w:lastRenderedPageBreak/>
        <w:t>位与承包单位的协调，监理单位与设计单位的协调，监理单位与政府部门及其他单位的协调。</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 第一次工地会议，工地例会，专题现场协调会，监理文件。</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（一）组织协调的概念</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领会：组织协调的概念。</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（二）组织协调的范围和层次</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领会：组织协调的范围和层次。</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（三）组织协调的工作内容</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识记：《建设工程施工合同》双方的一般权利和义务。</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领会：工程转包与分包。</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简单应用：监理组织内部的协调，监理单位与建设单位的协调，监理单位与承包单位的协调，监理单位与设计单位的协调，监理单位与政府部门及其他单位的协调。。</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（四）组织协调的方法</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简单应用：第一次工地会议，工地例会，专题现场协调会，监理文件。</w:t>
      </w:r>
    </w:p>
    <w:p w:rsidR="00401AA0" w:rsidRDefault="00401AA0" w:rsidP="00401AA0">
      <w:pPr>
        <w:spacing w:line="440" w:lineRule="exact"/>
        <w:rPr>
          <w:rFonts w:ascii="仿宋_GB2312" w:eastAsia="仿宋_GB2312" w:hAnsi="仿宋" w:cs="仿宋_GB2312" w:hint="eastAsia"/>
          <w:sz w:val="28"/>
          <w:szCs w:val="28"/>
        </w:rPr>
      </w:pPr>
    </w:p>
    <w:p w:rsidR="00401AA0" w:rsidRDefault="00401AA0" w:rsidP="00401AA0">
      <w:pPr>
        <w:spacing w:line="440" w:lineRule="exact"/>
        <w:jc w:val="center"/>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第10章 工程建设监理的信息管理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了解监理信息的概念和特点；熟悉监理信息的内容及表现形式以及监理信息的分类与作用；掌握监理信息的收集、加工整理，贮存于传递、监理资料的归档等信息管理内容；了解监理信息管理系统的概念与功能。</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10.1工程建设监理信息及其重要性</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10.2工程建设监理信息管理的内容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10.3工程建设监理信息系统 </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三、考核知识点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1.工程建设监理信息的概念和特点，工程建设监理信息的表现形式与内容，工程建设监理信息的分类，工程建设监理信息的作用。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2. 工程建设监理信息资料的收集，工程建设监理信息的加工整理，工程建设监理信息的贮存和传递，工程建设监理资料的归档。</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 工程建设监理信息系统的概念与作用，工程建设监理信息系统的一般构成和功能。</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四、考核要求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（一）工程建设监理信息及其重要性</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识记：工程建设监理信息的概念和特点，工程建设监理信息的表现形式与内容。</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领会：，工程建设监理信息的分类，工程建设监理信息的作用。</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（二）工程建设监理信息管理的内容</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领会：工程建设监理信息资料的收集，工程建设监理信息的加工整理，工程建设监理信息的贮存和传递，工程建设监理资料的归档。</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（三）工程建设监理信息系统</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识记：工程建设监理信息系统的概念与作用。</w:t>
      </w:r>
    </w:p>
    <w:p w:rsidR="00401AA0" w:rsidRDefault="00401AA0" w:rsidP="00401AA0">
      <w:pPr>
        <w:spacing w:line="440" w:lineRule="exact"/>
        <w:ind w:firstLineChars="300" w:firstLine="84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领会：工程建设监理信息系统的一般构成和功能。</w:t>
      </w:r>
    </w:p>
    <w:p w:rsidR="00401AA0" w:rsidRPr="00DF0E38" w:rsidRDefault="00401AA0" w:rsidP="00401AA0">
      <w:pPr>
        <w:spacing w:line="440" w:lineRule="exact"/>
        <w:rPr>
          <w:rFonts w:ascii="黑体" w:eastAsia="黑体" w:hAnsi="仿宋" w:cs="仿宋_GB2312" w:hint="eastAsia"/>
          <w:sz w:val="28"/>
          <w:szCs w:val="28"/>
        </w:rPr>
      </w:pPr>
    </w:p>
    <w:p w:rsidR="00401AA0" w:rsidRPr="00DF0E38" w:rsidRDefault="00401AA0" w:rsidP="00401AA0">
      <w:pPr>
        <w:spacing w:line="440" w:lineRule="exact"/>
        <w:jc w:val="center"/>
        <w:rPr>
          <w:rFonts w:ascii="黑体" w:eastAsia="黑体" w:hAnsi="仿宋" w:cs="仿宋_GB2312" w:hint="eastAsia"/>
          <w:sz w:val="28"/>
          <w:szCs w:val="28"/>
        </w:rPr>
      </w:pPr>
      <w:r w:rsidRPr="00DF0E38">
        <w:rPr>
          <w:rFonts w:ascii="黑体" w:eastAsia="黑体" w:hAnsi="仿宋" w:cs="仿宋_GB2312" w:hint="eastAsia"/>
          <w:sz w:val="28"/>
          <w:szCs w:val="28"/>
          <w:lang w:bidi="ar"/>
        </w:rPr>
        <w:t>三、关于大纲的说明与考核实施要求</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为了使本大纲的规定在个人自学、社会助学和考试命题中得到贯彻落实，特对相关问题作如下说明，并提出具体实施要求：</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（一）自学考试大纲的目的和作用</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课程自学考试大纲是根据专业自学考试计划的要求，结合自学考试的特点而确定。其目的是对个人自学、社会助学和课程考试命题进行指导和规定。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（二）课程自学考试大纲与教材及命题的关系</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课程自学考试大纲是进行学习和考核的依据，教材是学习掌握课程知识的基本内容与范围，教材的内容是大纲所规定的课程知识和内容的扩展与发挥。本大纲对考核的要求是适当体现的，并与选用教材</w:t>
      </w:r>
      <w:r>
        <w:rPr>
          <w:rFonts w:ascii="仿宋_GB2312" w:eastAsia="仿宋_GB2312" w:hAnsi="仿宋" w:cs="仿宋_GB2312" w:hint="eastAsia"/>
          <w:sz w:val="28"/>
          <w:szCs w:val="28"/>
          <w:lang w:bidi="ar"/>
        </w:rPr>
        <w:lastRenderedPageBreak/>
        <w:t>所体现的课程内容是一致的。</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命题应根据本大纲规定的目标来确定，考核要求、考试命题要覆盖到各章，并突出重点章节。不出死题，着重学生识记能力、理解分析能力和综合能力的培养。</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（三）关于自学教材</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指定使用教材：《工程建设监理》第三版，詹炳根、殷为民主编，中国建筑工业出版社，2007年12月第3版。</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（四）本课程自学要求和自学方法的指导</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为有效地指导个人自学和社会助学，本大纲已指明了课程的重点和难点，在各章的基本要求中也指明了各章内容的重点和难点。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考生如果希望以自学为主通过《建设监理导论》考试，应在自学中注意以下事项：</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（1）应依据本课程考试大纲所规定的考核知识点、考核目标和具体要求，对大纲规定的考试内容进行全面系统地学习，在通读教材有关内容的基础上，按照考试大纲的规定，重点学习那些必须考核的内容。</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（2）学习建设监理导论，要以《工程建设监理》为基础，结合课本深入研究相关理论，要注意理论联系实际。</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（3）学生可通过到建筑业相关企业或项目实习、调研，累积相关的经验。</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（4）可通过搜索建设类相关网站，留意与工程建设监理相关的法规以及标准规范的变化，获取最新相关资料来辅助学习。</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本课程共5学分。</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（五）对社会助学的要求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教材重点章（第4、5、6、8章）的自学或助学的基本学时分别不少于4、5、4、4，次重点章（第7、9、10章）的自学或助学的基</w:t>
      </w:r>
      <w:r>
        <w:rPr>
          <w:rFonts w:ascii="仿宋_GB2312" w:eastAsia="仿宋_GB2312" w:hAnsi="仿宋" w:cs="仿宋_GB2312" w:hint="eastAsia"/>
          <w:color w:val="000000"/>
          <w:sz w:val="28"/>
          <w:szCs w:val="28"/>
          <w:lang w:bidi="ar"/>
        </w:rPr>
        <w:lastRenderedPageBreak/>
        <w:t>本学时分别不少于3、3、3，一般章（第1、2、3章）的自学或助学的基本学时分别不少于2、2、2，即总学时不少于32。</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（六）对考核内容和考核目标的说明</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这是本考试大纲的主要内容，它包括以下三个方面：</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1.基本要求：指考生对考试范围内的各章教材的基本概念、原理、方法，应该熟记，达到牢固掌握的程度。为使考生更好地把握各章节的基本要求，本大纲在下面“考核目标和具体要求”中，做出具体规定。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2.考核知识点：指各章中需要考核的部分。在本大纲中，对于各章节的内容规定了若干个知识点，具体的知识点又可分成若干个知识细目。</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3.考核目标和具体要求：指考生应该把握知识点的程度，它是本课程进行命题时的基本依据。本大纲结合课程的特点，在“考核目标和具体要求”中，提出了4个不同认知层次的具体要求：</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（1）识记：能正确认识和表述科学事实、原理、术语和规律，知道该课程的基础知识，并能进行正确的选择和判断。</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（2）领会：能将所学知识加以解释、归纳，能领悟某一概念或原理与其他概念或原理之间的联系，理解其引申意义，并能做出正确的表述和解释。</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（3）简单应用：能用所学的概念、原理、方法正确分析和解决较简单问题，具有分析和解决一般问题的能力。</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（4）综合应用：能灵活运用所学过的知识，分析和解决比较复杂的问题，具有一定解决实际问题的能力。</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上述4个不同层次的认知能力是层级递进的关系，后一层次的认知能力，包含了前面所有层次的能力要求。都是考核必须注意的内容范围。</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（七）关于本课程考试的几个规定</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1.本课程考试方式为闭卷、笔试，考试时间150分钟。</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2.本课程考试评分采取“百分制”，60分及格。</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3.本课程考试题型有4种，分别为单项选择题、多项选择题、简答题和案例分析题。</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lastRenderedPageBreak/>
        <w:t>4.本课程考试卷面中，试题的难度可分为：</w:t>
      </w:r>
      <w:r>
        <w:rPr>
          <w:rFonts w:ascii="仿宋_GB2312" w:eastAsia="仿宋_GB2312" w:hAnsi="仿宋" w:cs="仿宋_GB2312" w:hint="eastAsia"/>
          <w:color w:val="000000"/>
          <w:sz w:val="28"/>
          <w:szCs w:val="28"/>
          <w:lang w:bidi="ar"/>
        </w:rPr>
        <w:t>较易、易、难、较难</w:t>
      </w:r>
      <w:r>
        <w:rPr>
          <w:rFonts w:ascii="仿宋_GB2312" w:eastAsia="仿宋_GB2312" w:hAnsi="仿宋" w:cs="仿宋_GB2312" w:hint="eastAsia"/>
          <w:sz w:val="28"/>
          <w:szCs w:val="28"/>
          <w:lang w:bidi="ar"/>
        </w:rPr>
        <w:t>四个等级，每份试卷中不同难度试题的分数比例一般为2：3：3：2。</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5.本课程考试卷面中，识记、领会、简单应用、综合应用4类题目，各占分数的20％、30％、30％、20％。</w:t>
      </w:r>
    </w:p>
    <w:p w:rsidR="00401AA0" w:rsidRDefault="00401AA0" w:rsidP="00401AA0">
      <w:pPr>
        <w:spacing w:line="440" w:lineRule="exact"/>
        <w:ind w:firstLineChars="200" w:firstLine="56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6.必须注意试题的难易程度与能力层次有一定的联系，但二者不是等同的概念。在各个能力层次中对于不同的考生都存在着不同的难度。</w:t>
      </w:r>
    </w:p>
    <w:p w:rsidR="00401AA0" w:rsidRDefault="00401AA0" w:rsidP="00401AA0">
      <w:pPr>
        <w:spacing w:line="440" w:lineRule="exact"/>
        <w:rPr>
          <w:rFonts w:ascii="黑体" w:eastAsia="黑体" w:hAnsi="仿宋" w:cs="仿宋_GB2312" w:hint="eastAsia"/>
          <w:sz w:val="28"/>
          <w:szCs w:val="28"/>
        </w:rPr>
      </w:pPr>
      <w:r>
        <w:rPr>
          <w:rFonts w:ascii="仿宋_GB2312" w:eastAsia="仿宋_GB2312" w:hAnsi="仿宋" w:hint="eastAsia"/>
          <w:sz w:val="28"/>
          <w:szCs w:val="28"/>
          <w:lang w:bidi="ar"/>
        </w:rPr>
        <w:br w:type="page"/>
      </w:r>
      <w:r>
        <w:rPr>
          <w:rFonts w:ascii="黑体" w:eastAsia="黑体" w:hAnsi="仿宋" w:cs="仿宋_GB2312" w:hint="eastAsia"/>
          <w:sz w:val="28"/>
          <w:szCs w:val="28"/>
          <w:lang w:bidi="ar"/>
        </w:rPr>
        <w:lastRenderedPageBreak/>
        <w:t>附录</w:t>
      </w:r>
    </w:p>
    <w:p w:rsidR="00401AA0" w:rsidRDefault="00401AA0" w:rsidP="00401AA0">
      <w:pPr>
        <w:spacing w:line="440" w:lineRule="exact"/>
        <w:jc w:val="center"/>
        <w:rPr>
          <w:rFonts w:ascii="方正小标宋简体" w:eastAsia="方正小标宋简体" w:hAnsi="仿宋" w:cs="仿宋_GB2312" w:hint="eastAsia"/>
          <w:sz w:val="28"/>
          <w:szCs w:val="28"/>
        </w:rPr>
      </w:pPr>
      <w:r>
        <w:rPr>
          <w:rFonts w:ascii="方正小标宋简体" w:eastAsia="方正小标宋简体" w:hAnsi="仿宋" w:cs="仿宋_GB2312" w:hint="eastAsia"/>
          <w:sz w:val="28"/>
          <w:szCs w:val="28"/>
          <w:lang w:bidi="ar"/>
        </w:rPr>
        <w:t>题型举例</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 xml:space="preserve"> </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一、单项选择题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 建设工程监理行为的主体是（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A.工程监理企业    B.建设单位    C.承建单位    D.建设行政主管单位</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二、多项选择题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1.工程建设监理的性质有(      )。</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A.服务性  B.公正性  C.特殊性  D.独立性  E.科学性</w:t>
      </w:r>
    </w:p>
    <w:p w:rsidR="00401AA0" w:rsidRDefault="00401AA0" w:rsidP="00401AA0">
      <w:pPr>
        <w:spacing w:line="440" w:lineRule="exact"/>
        <w:outlineLvl w:val="0"/>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三、简答题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1.简答建设项目监理组织建立的步骤。</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2.简答组织协调的方法有哪些。</w:t>
      </w:r>
    </w:p>
    <w:p w:rsidR="00401AA0" w:rsidRDefault="00401AA0" w:rsidP="00401AA0">
      <w:pPr>
        <w:spacing w:line="440" w:lineRule="exact"/>
        <w:outlineLvl w:val="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四、案例分析题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1．某实施项目监理的工程，在钢结构工程施工前，工程设计单位将由其技术人员编制好的技术交底书提交建设单位，经建设单位工程负责人审查后，正式实施。</w:t>
      </w:r>
    </w:p>
    <w:p w:rsidR="00401AA0" w:rsidRDefault="00401AA0" w:rsidP="00401AA0">
      <w:pPr>
        <w:spacing w:line="440" w:lineRule="exact"/>
        <w:rPr>
          <w:rFonts w:ascii="仿宋_GB2312" w:eastAsia="仿宋_GB2312" w:hAnsi="仿宋" w:cs="仿宋_GB2312" w:hint="eastAsia"/>
          <w:b/>
          <w:sz w:val="28"/>
          <w:szCs w:val="28"/>
        </w:rPr>
      </w:pPr>
      <w:r>
        <w:rPr>
          <w:rFonts w:ascii="仿宋_GB2312" w:eastAsia="仿宋_GB2312" w:hAnsi="仿宋" w:cs="仿宋_GB2312" w:hint="eastAsia"/>
          <w:b/>
          <w:sz w:val="28"/>
          <w:szCs w:val="28"/>
          <w:lang w:bidi="ar"/>
        </w:rPr>
        <w:t>问题：</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1）以上说法的不妥之处有哪些？请指出并说出正确的做法。</w:t>
      </w:r>
    </w:p>
    <w:p w:rsidR="00401AA0" w:rsidRDefault="00401AA0" w:rsidP="00401AA0">
      <w:pPr>
        <w:spacing w:line="440" w:lineRule="exact"/>
        <w:rPr>
          <w:rFonts w:ascii="仿宋_GB2312" w:eastAsia="仿宋_GB2312" w:hAnsi="仿宋" w:cs="仿宋_GB2312" w:hint="eastAsia"/>
          <w:sz w:val="28"/>
          <w:szCs w:val="28"/>
        </w:rPr>
      </w:pPr>
      <w:r>
        <w:rPr>
          <w:rFonts w:ascii="仿宋_GB2312" w:eastAsia="仿宋_GB2312" w:hAnsi="仿宋" w:cs="仿宋_GB2312" w:hint="eastAsia"/>
          <w:sz w:val="28"/>
          <w:szCs w:val="28"/>
          <w:lang w:bidi="ar"/>
        </w:rPr>
        <w:t>2）技术交底书要报监理工程师的工程有哪些？</w:t>
      </w:r>
    </w:p>
    <w:p w:rsidR="00401AA0" w:rsidRDefault="00401AA0" w:rsidP="00401AA0">
      <w:pPr>
        <w:spacing w:line="440" w:lineRule="exact"/>
        <w:ind w:firstLineChars="50" w:firstLine="140"/>
        <w:rPr>
          <w:rFonts w:ascii="仿宋_GB2312" w:eastAsia="仿宋_GB2312" w:hAnsi="仿宋" w:cs="仿宋_GB2312" w:hint="eastAsia"/>
          <w:sz w:val="28"/>
          <w:szCs w:val="28"/>
          <w:lang w:bidi="ar"/>
        </w:rPr>
      </w:pPr>
    </w:p>
    <w:p w:rsidR="00401AA0" w:rsidRDefault="00401AA0" w:rsidP="00401AA0">
      <w:pPr>
        <w:spacing w:line="440" w:lineRule="exact"/>
        <w:ind w:firstLineChars="50" w:firstLine="140"/>
        <w:rPr>
          <w:rFonts w:ascii="黑体" w:eastAsia="黑体" w:hAnsi="仿宋" w:cs="仿宋_GB2312" w:hint="eastAsia"/>
          <w:sz w:val="32"/>
          <w:szCs w:val="32"/>
          <w:lang w:bidi="ar"/>
        </w:rPr>
      </w:pPr>
      <w:r>
        <w:rPr>
          <w:rFonts w:ascii="仿宋_GB2312" w:eastAsia="仿宋_GB2312" w:hAnsi="仿宋" w:cs="仿宋_GB2312" w:hint="eastAsia"/>
          <w:sz w:val="28"/>
          <w:szCs w:val="28"/>
          <w:lang w:bidi="ar"/>
        </w:rPr>
        <w:br w:type="page"/>
      </w:r>
      <w:r>
        <w:rPr>
          <w:rFonts w:ascii="黑体" w:eastAsia="黑体" w:hAnsi="仿宋" w:cs="仿宋_GB2312" w:hint="eastAsia"/>
          <w:sz w:val="32"/>
          <w:szCs w:val="32"/>
          <w:lang w:bidi="ar"/>
        </w:rPr>
        <w:lastRenderedPageBreak/>
        <w:t>附件5</w:t>
      </w:r>
    </w:p>
    <w:p w:rsidR="00401AA0" w:rsidRDefault="00401AA0" w:rsidP="00401AA0">
      <w:pPr>
        <w:spacing w:line="440" w:lineRule="exact"/>
        <w:jc w:val="center"/>
        <w:rPr>
          <w:rFonts w:ascii="方正小标宋简体" w:eastAsia="方正小标宋简体" w:hAnsi="宋体" w:cs="仿宋_GB2312" w:hint="eastAsia"/>
          <w:color w:val="000000"/>
          <w:sz w:val="44"/>
          <w:szCs w:val="44"/>
        </w:rPr>
      </w:pPr>
      <w:r>
        <w:rPr>
          <w:rFonts w:ascii="方正小标宋简体" w:eastAsia="方正小标宋简体" w:hAnsi="宋体" w:cs="仿宋_GB2312" w:hint="eastAsia"/>
          <w:color w:val="000000"/>
          <w:sz w:val="44"/>
          <w:szCs w:val="44"/>
          <w:lang w:bidi="ar"/>
        </w:rPr>
        <w:t>广东省高等教育自学考试</w:t>
      </w:r>
    </w:p>
    <w:p w:rsidR="00401AA0" w:rsidRDefault="00401AA0" w:rsidP="00401AA0">
      <w:pPr>
        <w:spacing w:line="440" w:lineRule="exact"/>
        <w:jc w:val="center"/>
        <w:rPr>
          <w:rFonts w:ascii="方正小标宋简体" w:eastAsia="方正小标宋简体" w:hAnsi="宋体" w:cs="仿宋_GB2312" w:hint="eastAsia"/>
          <w:color w:val="000000"/>
          <w:sz w:val="44"/>
          <w:szCs w:val="44"/>
        </w:rPr>
      </w:pPr>
      <w:r>
        <w:rPr>
          <w:rFonts w:ascii="方正小标宋简体" w:eastAsia="方正小标宋简体" w:hAnsi="宋体" w:cs="仿宋_GB2312" w:hint="eastAsia"/>
          <w:color w:val="000000"/>
          <w:sz w:val="44"/>
          <w:szCs w:val="44"/>
          <w:lang w:bidi="ar"/>
        </w:rPr>
        <w:t>《建设工程合同（含FIDIC）条款》（课程代码：04231）课程考试大纲</w:t>
      </w:r>
    </w:p>
    <w:p w:rsidR="00401AA0" w:rsidRDefault="00401AA0" w:rsidP="00401AA0">
      <w:pPr>
        <w:spacing w:line="440" w:lineRule="exact"/>
        <w:jc w:val="center"/>
        <w:rPr>
          <w:rFonts w:ascii="仿宋_GB2312" w:eastAsia="仿宋_GB2312" w:hAnsi="宋体" w:cs="仿宋_GB2312" w:hint="eastAsia"/>
          <w:color w:val="000000"/>
          <w:sz w:val="28"/>
          <w:szCs w:val="28"/>
        </w:rPr>
      </w:pPr>
    </w:p>
    <w:p w:rsidR="00401AA0" w:rsidRDefault="00401AA0" w:rsidP="00401AA0">
      <w:pPr>
        <w:spacing w:line="440" w:lineRule="exact"/>
        <w:jc w:val="center"/>
        <w:rPr>
          <w:rFonts w:ascii="黑体" w:eastAsia="黑体" w:hAnsi="宋体" w:cs="仿宋_GB2312" w:hint="eastAsia"/>
          <w:color w:val="000000"/>
          <w:sz w:val="28"/>
          <w:szCs w:val="28"/>
        </w:rPr>
      </w:pPr>
      <w:r>
        <w:rPr>
          <w:rFonts w:ascii="黑体" w:eastAsia="黑体" w:hAnsi="宋体" w:cs="仿宋_GB2312" w:hint="eastAsia"/>
          <w:color w:val="000000"/>
          <w:sz w:val="28"/>
          <w:szCs w:val="28"/>
          <w:lang w:bidi="ar"/>
        </w:rPr>
        <w:t>目  录</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w:t>
      </w:r>
    </w:p>
    <w:p w:rsidR="00401AA0" w:rsidRPr="009A5A4A" w:rsidRDefault="00401AA0" w:rsidP="00401AA0">
      <w:pPr>
        <w:spacing w:line="440" w:lineRule="exact"/>
        <w:rPr>
          <w:rFonts w:ascii="仿宋_GB2312" w:eastAsia="仿宋_GB2312" w:hAnsi="仿宋" w:cs="仿宋_GB2312" w:hint="eastAsia"/>
          <w:color w:val="000000"/>
          <w:sz w:val="28"/>
          <w:szCs w:val="28"/>
        </w:rPr>
      </w:pPr>
      <w:r w:rsidRPr="009A5A4A">
        <w:rPr>
          <w:rFonts w:ascii="仿宋_GB2312" w:eastAsia="仿宋_GB2312" w:hAnsi="仿宋" w:cs="仿宋_GB2312" w:hint="eastAsia"/>
          <w:color w:val="000000"/>
          <w:sz w:val="28"/>
          <w:szCs w:val="28"/>
          <w:lang w:bidi="ar"/>
        </w:rPr>
        <w:t>一、课程性质与设置目的</w:t>
      </w:r>
    </w:p>
    <w:p w:rsidR="00401AA0" w:rsidRPr="009A5A4A" w:rsidRDefault="00401AA0" w:rsidP="00401AA0">
      <w:pPr>
        <w:spacing w:line="440" w:lineRule="exact"/>
        <w:rPr>
          <w:rFonts w:ascii="仿宋_GB2312" w:eastAsia="仿宋_GB2312" w:hAnsi="仿宋" w:cs="仿宋_GB2312" w:hint="eastAsia"/>
          <w:color w:val="000000"/>
          <w:sz w:val="28"/>
          <w:szCs w:val="28"/>
        </w:rPr>
      </w:pPr>
      <w:r w:rsidRPr="009A5A4A">
        <w:rPr>
          <w:rFonts w:ascii="仿宋_GB2312" w:eastAsia="仿宋_GB2312" w:hAnsi="仿宋" w:cs="仿宋_GB2312" w:hint="eastAsia"/>
          <w:color w:val="000000"/>
          <w:sz w:val="28"/>
          <w:szCs w:val="28"/>
          <w:lang w:bidi="ar"/>
        </w:rPr>
        <w:t>二、课程内容和考核目标</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第1章 建设工程合同法律基础</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1.1合同法基本原理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1.2担保制度</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1.3保险制度</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第2章 建设工程招标投标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2.1建设工程招标投标概述</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2.2建设工程招标投标的基本规定</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第3章 建设工程勘察设计招标与投标实务</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3.1建设工程勘察设计招标与投标概述</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3.2建设工程设计方案竞赛</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3.3建设工程设计招标实例</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第4章 建设工程监理招标与投标实务</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4.1建设工程监理招标与投标概述</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4.2建设工程监理招标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4.3对监理投标人的资格审查</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4.4监理招标文件的编制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4.5建设工程监理招标实例</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第5章 建设工程施工招标与投标实务</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5.1建设工程施工招标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5.2建设工程施工招标文件的编制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5.3建设工程施工投标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5.4建设工程施工招标投标的开标、评标和决标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5.5建设工程施工招标与投标实例</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第6章 工程合同主要内容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6.1工程合同概述</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6.2建设工程勘察设计合同</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6.3建设工程施工合同</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6.4建设工程委托监理合同</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6.5建设工程造价咨询合同</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6.6建设工程有关的其他合同</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6.7建设工程总承包合同</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第7章 工程合同管理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7.1合同管理的地位</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7.2工程合同管理概述</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7.3施工阶段合同管理的主要工作</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7.4工程合同风险分析与管理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7.5工程合同分析与交底</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7.6合同资料文档管理</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第8章 工程索赔管理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8.1索赔的基本理论</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8.2常见的工程索赔</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8.3索赔的处理与解决</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8.4费用索赔和工期索赔的计算方法</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8.5索赔管理</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第9章 工程合同的争议管理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9.1工程合同争议产生的原因</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9.2工程合同争议的解决方式</w:t>
      </w:r>
    </w:p>
    <w:p w:rsidR="00401AA0" w:rsidRPr="009A5A4A" w:rsidRDefault="00401AA0" w:rsidP="00401AA0">
      <w:pPr>
        <w:spacing w:line="440" w:lineRule="exact"/>
        <w:rPr>
          <w:rFonts w:ascii="仿宋_GB2312" w:eastAsia="仿宋_GB2312" w:hAnsi="仿宋" w:cs="仿宋_GB2312" w:hint="eastAsia"/>
          <w:b/>
          <w:color w:val="000000"/>
          <w:sz w:val="28"/>
          <w:szCs w:val="28"/>
        </w:rPr>
      </w:pPr>
      <w:r w:rsidRPr="009A5A4A">
        <w:rPr>
          <w:rFonts w:ascii="仿宋_GB2312" w:eastAsia="仿宋_GB2312" w:hAnsi="仿宋" w:cs="仿宋_GB2312" w:hint="eastAsia"/>
          <w:b/>
          <w:color w:val="000000"/>
          <w:sz w:val="28"/>
          <w:szCs w:val="28"/>
          <w:lang w:bidi="ar"/>
        </w:rPr>
        <w:t>第10章 国际工程招标投标与合同条件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10.1国际工程招标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10.2国际工程投标报价及应注意的问题</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10.3国际工程通用合同条件</w:t>
      </w:r>
    </w:p>
    <w:p w:rsidR="00401AA0" w:rsidRPr="009A5A4A" w:rsidRDefault="00401AA0" w:rsidP="00401AA0">
      <w:pPr>
        <w:spacing w:line="440" w:lineRule="exact"/>
        <w:rPr>
          <w:rFonts w:ascii="仿宋_GB2312" w:eastAsia="仿宋_GB2312" w:hAnsi="仿宋" w:cs="仿宋_GB2312" w:hint="eastAsia"/>
          <w:color w:val="000000"/>
          <w:sz w:val="28"/>
          <w:szCs w:val="28"/>
        </w:rPr>
      </w:pPr>
      <w:r w:rsidRPr="009A5A4A">
        <w:rPr>
          <w:rFonts w:ascii="仿宋_GB2312" w:eastAsia="仿宋_GB2312" w:hAnsi="仿宋" w:cs="仿宋_GB2312" w:hint="eastAsia"/>
          <w:color w:val="000000"/>
          <w:sz w:val="28"/>
          <w:szCs w:val="28"/>
          <w:lang w:bidi="ar"/>
        </w:rPr>
        <w:t>三、关于大纲的说明与考核实施要求</w:t>
      </w:r>
    </w:p>
    <w:p w:rsidR="00401AA0" w:rsidRPr="009A5A4A" w:rsidRDefault="00401AA0" w:rsidP="00401AA0">
      <w:pPr>
        <w:spacing w:line="440" w:lineRule="exact"/>
        <w:rPr>
          <w:rFonts w:ascii="仿宋_GB2312" w:eastAsia="仿宋_GB2312" w:hAnsi="仿宋" w:cs="仿宋_GB2312" w:hint="eastAsia"/>
          <w:color w:val="000000"/>
          <w:sz w:val="28"/>
          <w:szCs w:val="28"/>
        </w:rPr>
      </w:pPr>
      <w:r w:rsidRPr="009A5A4A">
        <w:rPr>
          <w:rFonts w:ascii="仿宋_GB2312" w:eastAsia="仿宋_GB2312" w:hAnsi="仿宋" w:cs="仿宋_GB2312" w:hint="eastAsia"/>
          <w:color w:val="000000"/>
          <w:sz w:val="28"/>
          <w:szCs w:val="28"/>
          <w:lang w:bidi="ar"/>
        </w:rPr>
        <w:t>附录：题型举例</w:t>
      </w:r>
    </w:p>
    <w:p w:rsidR="00401AA0" w:rsidRDefault="00401AA0" w:rsidP="00401AA0">
      <w:pPr>
        <w:spacing w:line="440" w:lineRule="exact"/>
        <w:jc w:val="center"/>
        <w:rPr>
          <w:rFonts w:ascii="仿宋_GB2312" w:eastAsia="仿宋_GB2312" w:hAnsi="仿宋" w:cs="仿宋_GB2312" w:hint="eastAsia"/>
          <w:color w:val="000000"/>
          <w:sz w:val="28"/>
          <w:szCs w:val="28"/>
        </w:rPr>
      </w:pPr>
    </w:p>
    <w:p w:rsidR="00401AA0" w:rsidRPr="00DF0E38" w:rsidRDefault="00401AA0" w:rsidP="00401AA0">
      <w:pPr>
        <w:spacing w:line="440" w:lineRule="exact"/>
        <w:jc w:val="center"/>
        <w:rPr>
          <w:rFonts w:ascii="黑体" w:eastAsia="黑体" w:hAnsi="仿宋" w:cs="仿宋_GB2312" w:hint="eastAsia"/>
          <w:color w:val="000000"/>
          <w:sz w:val="28"/>
          <w:szCs w:val="28"/>
        </w:rPr>
      </w:pPr>
      <w:r w:rsidRPr="00DF0E38">
        <w:rPr>
          <w:rFonts w:ascii="黑体" w:eastAsia="黑体" w:hAnsi="仿宋" w:cs="仿宋_GB2312" w:hint="eastAsia"/>
          <w:color w:val="000000"/>
          <w:sz w:val="28"/>
          <w:szCs w:val="28"/>
          <w:lang w:bidi="ar"/>
        </w:rPr>
        <w:t>一、课程性质与设置目的</w:t>
      </w:r>
    </w:p>
    <w:p w:rsidR="00401AA0" w:rsidRDefault="00401AA0" w:rsidP="00401AA0">
      <w:pPr>
        <w:spacing w:line="440" w:lineRule="exact"/>
        <w:rPr>
          <w:rFonts w:ascii="楷体_GB2312" w:eastAsia="楷体_GB2312" w:hAnsi="仿宋" w:cs="仿宋_GB2312" w:hint="eastAsia"/>
          <w:color w:val="000000"/>
          <w:sz w:val="28"/>
          <w:szCs w:val="28"/>
        </w:rPr>
      </w:pPr>
      <w:r>
        <w:rPr>
          <w:rFonts w:ascii="楷体_GB2312" w:eastAsia="楷体_GB2312" w:hAnsi="仿宋" w:cs="仿宋_GB2312" w:hint="eastAsia"/>
          <w:color w:val="000000"/>
          <w:sz w:val="28"/>
          <w:szCs w:val="28"/>
          <w:lang w:bidi="ar"/>
        </w:rPr>
        <w:t>（一）课程的性质与特点</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本课程是全国高等教育自学考试工程造价管理专业</w:t>
      </w:r>
      <w:r>
        <w:rPr>
          <w:rFonts w:ascii="仿宋_GB2312" w:eastAsia="仿宋_GB2312" w:hAnsi="仿宋" w:cs="仿宋_GB2312" w:hint="eastAsia"/>
          <w:sz w:val="28"/>
          <w:szCs w:val="28"/>
          <w:lang w:bidi="ar"/>
        </w:rPr>
        <w:t>（本科）</w:t>
      </w:r>
      <w:r>
        <w:rPr>
          <w:rFonts w:ascii="仿宋_GB2312" w:eastAsia="仿宋_GB2312" w:hAnsi="仿宋" w:cs="仿宋_GB2312" w:hint="eastAsia"/>
          <w:color w:val="000000"/>
          <w:sz w:val="28"/>
          <w:szCs w:val="28"/>
          <w:lang w:bidi="ar"/>
        </w:rPr>
        <w:t>的一门专业课程。该课程主要研究建设领域内工程合同的法律及其运用问题。包括工程建设招标投标制度、投标业务与方法、工程建设合同、合同管理、工程建设合同的内容、合同谈判与签订、风险管理、索赔等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通过本课程的系统教学使学生初步具备能在工程造价咨询企业、施工企业、监理单位、建设单位和相关管理部门从事工程建设招标投标与合同管理工作的较强综合能力和专门技术方法。</w:t>
      </w:r>
    </w:p>
    <w:p w:rsidR="00401AA0" w:rsidRDefault="00401AA0" w:rsidP="00401AA0">
      <w:pPr>
        <w:spacing w:line="440" w:lineRule="exact"/>
        <w:rPr>
          <w:rFonts w:ascii="楷体_GB2312" w:eastAsia="楷体_GB2312" w:hAnsi="仿宋" w:cs="仿宋_GB2312" w:hint="eastAsia"/>
          <w:color w:val="000000"/>
          <w:sz w:val="28"/>
          <w:szCs w:val="28"/>
        </w:rPr>
      </w:pPr>
      <w:r>
        <w:rPr>
          <w:rFonts w:ascii="楷体_GB2312" w:eastAsia="楷体_GB2312" w:hAnsi="仿宋" w:cs="仿宋_GB2312" w:hint="eastAsia"/>
          <w:color w:val="000000"/>
          <w:sz w:val="28"/>
          <w:szCs w:val="28"/>
          <w:lang w:bidi="ar"/>
        </w:rPr>
        <w:t>（二）课程的设置目的与要求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课程的目的是通过理论教学与实例研究，使学生全面系统掌握工程招标投标与合同管理的专业知识，从而为从事工程造价管理方面的工作打下良好的基础。教学与学习中应与实际的招标投标、合同管理案例相结合，注重理论知识的运用，从而提高教学效果。</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本课程重点章节包括：第一章、第二章、第七章、第八章，次重点章节包括：第五章、第九章，一般章节包括：第三章、第四章、第六章、第十章。</w:t>
      </w:r>
    </w:p>
    <w:p w:rsidR="00401AA0" w:rsidRDefault="00401AA0" w:rsidP="00401AA0">
      <w:pPr>
        <w:spacing w:line="440" w:lineRule="exact"/>
        <w:rPr>
          <w:rFonts w:ascii="楷体_GB2312" w:eastAsia="楷体_GB2312" w:hAnsi="仿宋" w:cs="仿宋_GB2312" w:hint="eastAsia"/>
          <w:color w:val="000000"/>
          <w:sz w:val="28"/>
          <w:szCs w:val="28"/>
        </w:rPr>
      </w:pPr>
      <w:r>
        <w:rPr>
          <w:rFonts w:ascii="楷体_GB2312" w:eastAsia="楷体_GB2312" w:hAnsi="仿宋" w:cs="仿宋_GB2312" w:hint="eastAsia"/>
          <w:color w:val="000000"/>
          <w:sz w:val="28"/>
          <w:szCs w:val="28"/>
          <w:lang w:bidi="ar"/>
        </w:rPr>
        <w:t>（三）与本专业其他课程的关系</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本课程是工程造价管理、工程管理专业</w:t>
      </w:r>
      <w:r>
        <w:rPr>
          <w:rFonts w:ascii="仿宋_GB2312" w:eastAsia="仿宋_GB2312" w:hAnsi="仿宋" w:cs="仿宋_GB2312" w:hint="eastAsia"/>
          <w:sz w:val="28"/>
          <w:szCs w:val="28"/>
          <w:lang w:bidi="ar"/>
        </w:rPr>
        <w:t>（本科）</w:t>
      </w:r>
      <w:r>
        <w:rPr>
          <w:rFonts w:ascii="仿宋_GB2312" w:eastAsia="仿宋_GB2312" w:hAnsi="仿宋" w:cs="仿宋_GB2312" w:hint="eastAsia"/>
          <w:color w:val="000000"/>
          <w:sz w:val="28"/>
          <w:szCs w:val="28"/>
          <w:lang w:bidi="ar"/>
        </w:rPr>
        <w:t>的一门专业课，是以工程建设为研究对象的一门理论性、实践性较强的基础学科。它与城市规划原理、建设工程工程量清单计价实务、项目决策分析与评价、建设监理导论、综合课程设计等课程均有较密切的联系。</w:t>
      </w:r>
    </w:p>
    <w:p w:rsidR="00401AA0" w:rsidRPr="00DF0E38" w:rsidRDefault="00401AA0" w:rsidP="00401AA0">
      <w:pPr>
        <w:spacing w:line="440" w:lineRule="exact"/>
        <w:jc w:val="center"/>
        <w:rPr>
          <w:rFonts w:ascii="仿宋_GB2312" w:eastAsia="仿宋_GB2312" w:hAnsi="仿宋" w:cs="仿宋_GB2312" w:hint="eastAsia"/>
          <w:color w:val="000000"/>
          <w:sz w:val="28"/>
          <w:szCs w:val="28"/>
        </w:rPr>
      </w:pPr>
    </w:p>
    <w:p w:rsidR="00401AA0" w:rsidRPr="00DF0E38" w:rsidRDefault="00401AA0" w:rsidP="00401AA0">
      <w:pPr>
        <w:spacing w:line="440" w:lineRule="exact"/>
        <w:jc w:val="center"/>
        <w:rPr>
          <w:rFonts w:ascii="黑体" w:eastAsia="黑体" w:hAnsi="仿宋" w:cs="仿宋_GB2312" w:hint="eastAsia"/>
          <w:color w:val="000000"/>
          <w:sz w:val="28"/>
          <w:szCs w:val="28"/>
        </w:rPr>
      </w:pPr>
      <w:r w:rsidRPr="00DF0E38">
        <w:rPr>
          <w:rFonts w:ascii="黑体" w:eastAsia="黑体" w:hAnsi="仿宋" w:cs="仿宋_GB2312" w:hint="eastAsia"/>
          <w:color w:val="000000"/>
          <w:sz w:val="28"/>
          <w:szCs w:val="28"/>
          <w:lang w:bidi="ar"/>
        </w:rPr>
        <w:t>二、课程内容和考核目标</w:t>
      </w:r>
    </w:p>
    <w:p w:rsidR="00401AA0" w:rsidRDefault="00401AA0" w:rsidP="00401AA0">
      <w:pPr>
        <w:spacing w:line="440" w:lineRule="exact"/>
        <w:jc w:val="center"/>
        <w:rPr>
          <w:rFonts w:ascii="仿宋_GB2312" w:eastAsia="仿宋_GB2312" w:hAnsi="仿宋" w:cs="仿宋_GB2312" w:hint="eastAsia"/>
          <w:b/>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第1章 建设工程合同法律基础</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本章本课程的重点章节之一，本章的重点难点内容包括合同法律关系、代理关系、合同的订立、合同的效力、合同的履行、违约责任、</w:t>
      </w:r>
      <w:r>
        <w:rPr>
          <w:rFonts w:ascii="仿宋_GB2312" w:eastAsia="仿宋_GB2312" w:hAnsi="仿宋" w:cs="仿宋_GB2312" w:hint="eastAsia"/>
          <w:color w:val="000000"/>
          <w:sz w:val="28"/>
          <w:szCs w:val="28"/>
          <w:lang w:bidi="ar"/>
        </w:rPr>
        <w:lastRenderedPageBreak/>
        <w:t>担保制度、保险制度，深刻理解合同法律关系、代理关系、合同的订立、合同的效力、抗辩权、债的保全、违约责任相关内容，熟练掌握合同效力的识别和法律关系框架，掌握合同的变更转让和终止，理解担保相关的保证、抵押等制度，了解建设工程保险、建设工程一切险、安装工程一切险、工程保险的赔偿处理等保险相关制度。</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1.1合同法基本原理</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1.2担保制度</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1.3保险制度</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1．合同概述，包括合同法律关系、代理关系、合同的订立、合同的效力、合同的履行、违约责任等知识点；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2．担保关于保证、抵押等相关制度；</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3．建设工程保险、建设工程一切险、安装工程一切险、工程保险的赔偿处理等保险制度。</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(一)合同法基本原理</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识记：合同的订立</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领会：合同法律关系、代理关系及其框架结构。</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简单应用：合同的履行</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综合应用：合同的效力、违约责任相关内容；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（二）担保制度</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识记：保证的概念 </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领会：保证方式</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 保证在建设工程中的应用</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（三）保险制度</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识记：建设工程保险</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领会：建设工程一切险、安装工程一切险</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简单应用：工程保险的赔偿处理</w:t>
      </w:r>
    </w:p>
    <w:p w:rsidR="00401AA0" w:rsidRDefault="00401AA0" w:rsidP="00401AA0">
      <w:pPr>
        <w:spacing w:line="440" w:lineRule="exact"/>
        <w:rPr>
          <w:rFonts w:ascii="仿宋_GB2312" w:eastAsia="仿宋_GB2312" w:hAnsi="仿宋" w:cs="仿宋_GB2312" w:hint="eastAsia"/>
          <w:b/>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第2章 建设工程招标投标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一、学习目的与要求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章本课程的重点章节之一，本章的重点难点内容包括招标准备阶段的主要工作、招标阶段的主要工作、决标成交阶段的主要工作、政府行政主管部门对招标投标的监督、违法行为与法律责任，深刻理解，理解建设工程招标应当具备的条件、建设工程招标范围和分类、建设工程招标投标活动的基本原则、建设工程招标的方式，了解建设工程招标投标的概念、性质、意义、我国建设工程招标投标法律、法规框架，熟练掌握招标准备阶段的主要工作、招标阶段的主要工作、决标成交阶段的主要工作、违法行为与法律责任，掌握政府行政主管部门对招标投标的监督</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2.1建设工程招标投标概述</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2.2建设工程招标投标的基本规定 </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1．建设工程招标投标概述，包括建设工程招标投标的概念、性质、意义、我国建设工程招标投标法律、法规框架，</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2．建设工程招标投标的基本规定，包括建设工程招标应当具备的条件、建设工程招标范围和分类、建设工程招标投标活动的基本原则、建设工程招标的方式，</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（一）建设工程招标投标概述</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识记：建设工程招标投标的概念、性质、意义</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领会：我国建设工程招标投标法律、法规框架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（二）建设工程招标投标的基本规定</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识记：建设工程招标范围和分类、建设工程招标的方式</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领会：建设工程招标应当具备的条件、建设工程招标投标活动的基本原则</w:t>
      </w:r>
    </w:p>
    <w:p w:rsidR="00401AA0" w:rsidRDefault="00401AA0" w:rsidP="00401AA0">
      <w:pPr>
        <w:spacing w:line="440" w:lineRule="exact"/>
        <w:jc w:val="center"/>
        <w:rPr>
          <w:rFonts w:ascii="仿宋_GB2312" w:eastAsia="仿宋_GB2312" w:hAnsi="仿宋" w:cs="仿宋_GB2312" w:hint="eastAsia"/>
          <w:b/>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第3章建设工程勘察设计招标与投标实务</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一、学习目的与要求</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本章本课程的一般章节之一，本章的重点难点内容包括建设工程</w:t>
      </w:r>
      <w:r>
        <w:rPr>
          <w:rFonts w:ascii="仿宋_GB2312" w:eastAsia="仿宋_GB2312" w:hAnsi="仿宋" w:cs="仿宋_GB2312" w:hint="eastAsia"/>
          <w:color w:val="000000"/>
          <w:sz w:val="28"/>
          <w:szCs w:val="28"/>
          <w:lang w:bidi="ar"/>
        </w:rPr>
        <w:lastRenderedPageBreak/>
        <w:t>勘察设计招标与投标概述、建设工程设计招标实例、设计方案竞赛者的资质要求，深刻理解设计方案竞赛者的资质要求、勘察设计招标范围，理解建设工程设计招标实例，了解实行设计方案竞赛的项目、勘察设计招标的特点、设计招标方式、设计招标应具备的条件，掌握竞选文件的发放、方案竞赛设计文件的内容、竞赛设计方案的评定、方案设计竞选的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3.1建设工程勘察设计招标与投标概述</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3.2建设工程设计方案竞赛</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3.3建设工程设计招标实例</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1．建设工程勘察设计招标与投标概述包括勘察设计招标范围、勘察设计招标的特点、设计招标方式、设计招标应具备的条件</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2．建设工程设计方案竞赛包括实行设计方案竞赛的项目、设计方案竞赛者的资质要求、竞选文件的发放、方案竞赛设计文件的内容、竞赛设计方案的评定、方案设计竞选的管理</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3．建设工程设计招标实例</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（一）建设工程勘察设计招标与投标概述</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识记：勘察设计招标范围、设计招标方式</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领会：勘察设计招标的特点、设计招标应具备的条件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（二）建设工程设计方案竞赛</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识记：实行设计方案竞赛的项目</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领会：设计方案竞赛者的资质要求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简单应用：竞选文件的发放、方案竞赛设计文件的内容、竞赛设计方案的评定、方案设计竞选的管理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（三）建设工程设计招标实例</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简单应用：建设工程设计招标实例</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第4章 建设工程监理招标与投标实务</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本章本课程的一般章节之一，本章的重点难点内容包括监理招标与施工招标的区别、建设工程监理招标的开标、评标、资格审查的内容、资格审查的方法，深刻理解建设工程监理招标实例、，理解监理招标的特点、监理招标与施工招标的区别、建设工程监理招标的开标、评标，了解建设工程监理及其范围、建设工程监理招标与投标的主体、建设工程监理招标与投标程序，掌握委托工作范围、监理招标文件的主要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4.1建设工程监理招标与投标概述</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4.2建设工程监理招标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4.3对监理投标人的资格审查</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4.4监理招标文件的编制</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4.5建设工程监理招标实例</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1．建设工程监理招标与投标概述包括建设工程监理及其范围、建设工程监理招标与投标的主体、建设工程监理招标与投标程序</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2．建设工程监理招标包括监理招标的特点、监理招标与施工招标的区别、建设工程监理招标的开标、评标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3．对监理投标人的资格审查包括资格审查的内容、资格审查的方法</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4．监理招标文件的编制包括委托工作范围、监理招标文件的主要内容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5．建设工程监理招标实例</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（一）建设工程监理招标与投标概述</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识记：建设工程监理及其范围、建设工程监理招标与投标的主体、建设工程监理招标与投标程序</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（二）建设工程监理招标</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识记：监理招标的特点、监理招标与施工招标的区别</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领会：建设工程监理招标的开标、评标</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简单应用：建设工程监理招标的开标、评标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（三）对监理投标人的资格审查</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领会：资格审查的内容、资格审查的方法</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（四）监理招标文件的编制</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识记：委托工作范围、监理招标文件的主要内容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（五）建设工程监理招标实例</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领会：建设工程监理招标实例</w:t>
      </w:r>
    </w:p>
    <w:p w:rsidR="00401AA0" w:rsidRDefault="00401AA0" w:rsidP="00401AA0">
      <w:pPr>
        <w:spacing w:line="440" w:lineRule="exact"/>
        <w:jc w:val="center"/>
        <w:rPr>
          <w:rFonts w:ascii="仿宋_GB2312" w:eastAsia="仿宋_GB2312" w:hAnsi="仿宋" w:cs="仿宋_GB2312" w:hint="eastAsia"/>
          <w:b/>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第5章 建设工程施工招标与投标实务</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章本课程的次重点节之一，本章的重点难点内容包括施工招标概述、建设工程施工招标的程序、投标的基本知识、投标前的准备、编制投标书和报价、标书的投送、开标、施工招标评标、建设工程施工招标与投标实例，理解投标的基本知识、投标前的准备、编制投标书和报价、标书的投送，了解建设工程施工招标文件的内容、建设工程施工招标文件的编制，熟练掌握建设工程施工招标的程序。</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5.1建设工程施工招标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5.2建设工程施工招标文件的编制</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5.3建设工程施工投标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5.4建设工程施工招标投标的开标、评标和决标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5.5建设工程施工招标与投标实例</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1．建设工程施工招标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施工招标概述、建设工程施工招标的程序</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2．建设工程施工招标文件的编制</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建设工程施工招标文件的内容、建设工程施工招标文件的编制</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3．建设工程施工投标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投标的基本知识、投标前的准备、编制投标书和报价、标书的投送</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4．建设工程施工招标投标的开标、评标和决标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开标、施工招标评标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5．建设工程施工招标与投标实例</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（一）建设工程施工招标</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识记：施工招标概述、建设工程施工招标的程序</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（二）建设工程施工招标文件的编制</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简单应用：建设工程施工招标文件的内容、建设工程施工招标文件的编制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（三）建设工程施工投标</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识记：投标的基本知识</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领会：投标前的准备、编制投标书和报价</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简单应用：标书的投送</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（四）建设工程施工招标投标的开标、评标和决标</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领会：开标、施工招标评标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（五）建设工程施工招标与投标实例</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综合应用：建设工程施工招标与投标实例</w:t>
      </w:r>
    </w:p>
    <w:p w:rsidR="00401AA0" w:rsidRDefault="00401AA0" w:rsidP="00401AA0">
      <w:pPr>
        <w:spacing w:line="440" w:lineRule="exact"/>
        <w:rPr>
          <w:rFonts w:ascii="仿宋_GB2312" w:eastAsia="仿宋_GB2312" w:hAnsi="仿宋" w:cs="仿宋_GB2312" w:hint="eastAsia"/>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第6章  工程合同主要内容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章本课程的一般章节之一，本章的重点难点内容包括建设工程施工合同、建设工程造价咨询合同的权利义务争议解决、建设工程总承包合同等，深刻理解工程合同体系（结构）的含义、建设工程工程合同的概念、种类及特征、标准化工程合同文本，理解建设工程造价咨询合同中咨询人的义务、委托人的义务、咨询人的权利、委托人的权利、咨询人的责任、委托人的责任、合同变更与终止、咨询业务的酬金、合同争议的解决、建设工程总承包合同的概念、合同主要内容、合同当事人权利义务、进度计划、延误和暂停、质量检验、合同总价和付款，了解建设工程勘察设计合同概念、勘察设计合同示范文本、勘察合同主要内容、设计合同主要内容、监理人与承包人、发包人的关系、建设工程委托监理合同概念及组成、建设工程委托监理合同标准条件主要内容，掌握《建设工程施工合同（示范文本）》介绍、建设工程施工合同涉及的有关各方、建设工程施工合同协议书的内容、</w:t>
      </w:r>
      <w:r>
        <w:rPr>
          <w:rFonts w:ascii="仿宋_GB2312" w:eastAsia="仿宋_GB2312" w:hAnsi="仿宋" w:cs="仿宋_GB2312" w:hint="eastAsia"/>
          <w:color w:val="000000"/>
          <w:sz w:val="28"/>
          <w:szCs w:val="28"/>
          <w:lang w:bidi="ar"/>
        </w:rPr>
        <w:lastRenderedPageBreak/>
        <w:t>建设工程施工合同通用条款的主要内容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6.1工程合同概述</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6.2建设工程勘察设计合同</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6.3建设工程施工合同</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6.4建设工程委托监理合同</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6.5建设工程造价咨询合同</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6.6建设工程有关的其他合同</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6.7建设工程总承包合同</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1．工程合同体系（结构）的含义、建设工程工程合同的概念、种类及特征、标准化工程合同文本</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2．建设工程勘察设计合同概念、勘察设计合同示范文本、勘察合同主要内容、设计合同主要内容、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3．《建设工程施工合同（示范文本）》介绍、建设工程施工合同涉及的有关各方、建设工程施工合同协议书的内容、建设工程施工合同通用条款的主要内容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4．监理人与承包人、发包人的关系、建设工程委托监理合同概念及组成、建设工程委托监理合同标准条件主要内容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5．咨询人的义务、委托人的义务、咨询人的权利、委托人的权利、咨询人的责任、委托人的责任、合同变更与终止、咨询业务的酬金、合同争议的解决</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6．建设工程物资采购合同、建设工程施工分包合同</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7．建设工程总承包合同的概念、合同主要内容、合同当事人权利义务、进度计划、延误和暂停、质量检验、合同总价和付款</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（一）工程合同概述</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识记：建设工程工程合同的概念、种类及特征</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领会：工程合同体系（结构）的含义、标准化工程合同文本</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（二）建设工程勘察设计合同</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识记：建设工程勘察设计合同概念、</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简单应用：勘察设计合同示范文本、勘察合同主要内容、设计合同主要内容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（三）建设工程施工合同</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领会：《建设工程施工合同（示范文本）》、建设工程施工合同涉及的有关各方、建设工程施工合同协议书的内容、建设工程施工合同通用条款的主要内容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（四）建设工程委托监理合同</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识记：监理人与承包人、发包人的关系、建设工程委托监理合同概念及组成</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领会：建设工程委托监理合同标准条件主要内容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（五）建设工程造价咨询合同</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领会：咨询人的义务、委托人的义务、咨询人的权利、委托人的权利、咨询人的责任、委托人的责任、合同变更与终止、咨询业务的酬金</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简单运用：合同争议的解决</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（六）建设工程有关的其他合同</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领会：建设工程物资采购合同、建设工程施工分包合同</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（七）建设工程总承包合同</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识记：建设工程总承包合同的概念、合同主要内容、合同当事人权利义务</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领会：进度计划、延误和暂停、质量检验、合同总价和付款</w:t>
      </w:r>
    </w:p>
    <w:p w:rsidR="00401AA0" w:rsidRDefault="00401AA0" w:rsidP="00401AA0">
      <w:pPr>
        <w:spacing w:line="440" w:lineRule="exact"/>
        <w:jc w:val="center"/>
        <w:rPr>
          <w:rFonts w:ascii="仿宋_GB2312" w:eastAsia="仿宋_GB2312" w:hAnsi="仿宋" w:cs="仿宋_GB2312" w:hint="eastAsia"/>
          <w:b/>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第7章 工程合同管理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章本课程的重点章节之一，本章的重点难点内容包括工程合同管理概述、建立合同是是的保证体系、合同实施控制、合同分析、合同交底，深刻理解工程合同管理的概念、工程合同管理一般特点、工程合同各方的合同管理、工程合同管理组织机构的设置、工程合同管理与企业管理的关系，理解风险管理、施工合同示范文本的风险分析与管理、工程合同资料文档管理概述、工程合同资料文档管理各阶段具体工作，了解合同管理的地位、，熟练掌握合同分析、合同交底，</w:t>
      </w:r>
      <w:r>
        <w:rPr>
          <w:rFonts w:ascii="仿宋_GB2312" w:eastAsia="仿宋_GB2312" w:hAnsi="仿宋" w:cs="仿宋_GB2312" w:hint="eastAsia"/>
          <w:color w:val="000000"/>
          <w:sz w:val="28"/>
          <w:szCs w:val="28"/>
          <w:lang w:bidi="ar"/>
        </w:rPr>
        <w:lastRenderedPageBreak/>
        <w:t>掌握建立合同是是的保证体系、合同实施控制。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7.1合同管理的地位</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7.2工程合同管理概述</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7.3施工阶段合同管理的主要工作</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7.4工程合同风险分析与管理</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7.5工程合同分析与交底</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7.6合同资料文档管理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1．合同管理的地位</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2．工程合同管理的概念、工程合同管理一般特点、工程合同各方的合同管理、工程合同管理组织机构的设置、工程合同管理与企业管理的关系</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3．建立合同是是的保证体系、合同实施控制</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4．风险管理概述、施工合同示范文本的风险分析与管理</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5．合同分析、合同交底</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6．工程合同资料文档管理概述、工程合同资料文档管理各阶段具体工作</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（一）合同管理的地位</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领会：合同管理的地位</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（二）工程合同管理概述</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识记：工程合同管理的概念、工程合同管理与企业管理的关系</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领会：工程合同管理一般特点</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简单应用：工程合同各方的合同管理、工程合同管理组织机构的设置</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（三）施工阶段合同管理的主要工作</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简单应用：建立合同是是的保证体系、合同实施控制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（四）工程合同风险分析与管理</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领会：风险管理</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简单应用：施工合同示范文本的风险分析与管理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（五）工程合同分析与交底</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综合应用：合同分析、合同交底</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（六）合同资料文档管理</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领会：工程合同资料文档管理</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简单应用：概述、工程合同资料文档管理各阶段具体工作</w:t>
      </w:r>
    </w:p>
    <w:p w:rsidR="00401AA0" w:rsidRDefault="00401AA0" w:rsidP="00401AA0">
      <w:pPr>
        <w:spacing w:line="440" w:lineRule="exact"/>
        <w:jc w:val="center"/>
        <w:rPr>
          <w:rFonts w:ascii="仿宋_GB2312" w:eastAsia="仿宋_GB2312" w:hAnsi="仿宋" w:cs="仿宋_GB2312" w:hint="eastAsia"/>
          <w:b/>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第8章 工程索赔管理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章本课程的重点章节之一，本章的重点难点内容包括索赔的基本理论、索赔的处理与解决、费用索赔和工期索赔的计算方法、索赔管理，深刻理解索赔的基本概念、索赔的分类、索赔的原因及依据、工程索赔的作用、，理解索赔管理的特点和原则、反索赔，了解费用索赔的计算、工期索赔的计算，熟练掌握索赔的证据、索赔的程序，掌握常见的承包人提出的工程索赔事件、发包人可以提出的索赔事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8.1索赔的基本理论</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8.2常见的工程索赔</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8.3索赔的处理与解决</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8.4费用索赔和工期索赔的计算方法</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8.5索赔管理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1．索赔的基本概念、索赔的分类、索赔的原因及依据、工程索赔的作用</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2．常见的承包人提出的工程索赔事件、发包人可以提出的索赔事件</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3．索赔的证据、索赔的程序</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4．费用索赔的计算、工期索赔的计算</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5．索赔管理的特点和原则、反索赔</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（一）索赔的基本理论</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领会：索赔的基本概念、索赔的分类、索赔的原因及依据、工程</w:t>
      </w:r>
      <w:r>
        <w:rPr>
          <w:rFonts w:ascii="仿宋_GB2312" w:eastAsia="仿宋_GB2312" w:hAnsi="仿宋" w:cs="仿宋_GB2312" w:hint="eastAsia"/>
          <w:color w:val="000000"/>
          <w:sz w:val="28"/>
          <w:szCs w:val="28"/>
          <w:lang w:bidi="ar"/>
        </w:rPr>
        <w:lastRenderedPageBreak/>
        <w:t>索赔的作用</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（二）常见的工程索赔</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简单应用：常见的承包人提出的工程索赔事件、发包人可以提出的索赔事件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（三）索赔的处理与解决</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综合应用：索赔的证据、索赔的程序</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（四）费用索赔和工期索赔的计算方法</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综合应用：费用索赔的计算、工期索赔的计算</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（五）索赔管理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领会：索赔管理的特点和原则、反索赔</w:t>
      </w:r>
    </w:p>
    <w:p w:rsidR="00401AA0" w:rsidRDefault="00401AA0" w:rsidP="00401AA0">
      <w:pPr>
        <w:spacing w:line="440" w:lineRule="exact"/>
        <w:jc w:val="center"/>
        <w:rPr>
          <w:rFonts w:ascii="仿宋_GB2312" w:eastAsia="仿宋_GB2312" w:hAnsi="仿宋" w:cs="仿宋_GB2312" w:hint="eastAsia"/>
          <w:b/>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第9章 工程合同的争议管理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本章本课程的次重点章节之一，本章的重点难点内容包括工程合同争议产生的原因、仲裁、诉讼，深刻理解仲裁、诉讼，了解工程合同争议产生的原因，掌握和解、调解。</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9.1工程合同争议产生的原因</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9.2工程合同争议的解决方式</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1．工程合同争议产生的原因</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2．和解、调解、仲裁、诉讼</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（一）工程合同争议产生的原因</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领会：工程合同争议产生的原因</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（二）工程合同争议的解决方式</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领会：和解、调解、仲裁、诉讼</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综合应用：和解、调解、仲裁、诉讼</w:t>
      </w:r>
    </w:p>
    <w:p w:rsidR="00401AA0" w:rsidRDefault="00401AA0" w:rsidP="00401AA0">
      <w:pPr>
        <w:spacing w:line="440" w:lineRule="exact"/>
        <w:jc w:val="center"/>
        <w:rPr>
          <w:rFonts w:ascii="仿宋_GB2312" w:eastAsia="仿宋_GB2312" w:hAnsi="仿宋" w:cs="仿宋_GB2312" w:hint="eastAsia"/>
          <w:b/>
          <w:color w:val="000000"/>
          <w:sz w:val="28"/>
          <w:szCs w:val="28"/>
        </w:rPr>
      </w:pPr>
    </w:p>
    <w:p w:rsidR="00401AA0" w:rsidRDefault="00401AA0" w:rsidP="00401AA0">
      <w:pPr>
        <w:spacing w:line="440" w:lineRule="exact"/>
        <w:jc w:val="center"/>
        <w:rPr>
          <w:rFonts w:ascii="仿宋_GB2312" w:eastAsia="仿宋_GB2312" w:hAnsi="仿宋" w:cs="仿宋_GB2312" w:hint="eastAsia"/>
          <w:b/>
          <w:color w:val="000000"/>
          <w:sz w:val="28"/>
          <w:szCs w:val="28"/>
        </w:rPr>
      </w:pPr>
      <w:r>
        <w:rPr>
          <w:rFonts w:ascii="仿宋_GB2312" w:eastAsia="仿宋_GB2312" w:hAnsi="仿宋" w:cs="仿宋_GB2312" w:hint="eastAsia"/>
          <w:b/>
          <w:color w:val="000000"/>
          <w:sz w:val="28"/>
          <w:szCs w:val="28"/>
          <w:lang w:bidi="ar"/>
        </w:rPr>
        <w:t>第10章 国际工程招标投标与合同条件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一、学习目的与要求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本章本课程的一般章节之一，本章的重点难点内容包括国际工程投标报价及应注意的问题，了解国际工程招标、招标方式、资格预审、开标、评标与定标、投标前的准备、项目投标决策、确定标价、标书制作与递交、竞标、国际工程项目投标中应该注意的事项、国际工程投标策略、国际工程常用报价技巧、 FIDIC合同条件、英国NEC合同条件、美国AIA合同条件。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二、课程内容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10.1国际工程招标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10.2国际工程投标报价及应注意的问题</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10.3国际工程通用合同条件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三、考核知识点</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1．招标方式、资格预审、开标、评标与定标</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2．投标前的准备、项目投标决策、确定标价、标书制作与递交、竞标、国际工程项目投标中应该注意的事项、国际工程投标策略、国际工程常用报价技巧</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 FIDIC合同条件、英国NEC合同条件、美国AIA合同条件</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四、考核要求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（一）国际工程招标</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领会：招标方式、资格预审、开标、评标与定标</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（二）国际工程投标报价及应注意的问题</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识记：投标前的准备</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领会：项目投标决策、确定标价、标书制作与递交、竞标、国际工程项目投标中应该注意的事项、国际工程投标策略、国际工程常用报价技巧</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（三）国际工程通用合同条件</w:t>
      </w:r>
    </w:p>
    <w:p w:rsidR="00401AA0" w:rsidRPr="00DF0E38" w:rsidRDefault="00401AA0" w:rsidP="00401AA0">
      <w:pPr>
        <w:spacing w:line="440" w:lineRule="exact"/>
        <w:ind w:firstLineChars="200" w:firstLine="560"/>
        <w:rPr>
          <w:rFonts w:ascii="黑体" w:eastAsia="黑体" w:hAnsi="仿宋" w:cs="仿宋_GB2312" w:hint="eastAsia"/>
          <w:color w:val="000000"/>
          <w:sz w:val="28"/>
          <w:szCs w:val="28"/>
        </w:rPr>
      </w:pPr>
      <w:r>
        <w:rPr>
          <w:rFonts w:ascii="仿宋_GB2312" w:eastAsia="仿宋_GB2312" w:hAnsi="仿宋" w:cs="仿宋_GB2312" w:hint="eastAsia"/>
          <w:color w:val="000000"/>
          <w:sz w:val="28"/>
          <w:szCs w:val="28"/>
          <w:lang w:bidi="ar"/>
        </w:rPr>
        <w:t>领会： FIDIC合同条件、英国NEC合同条件、美国AIA合同条件</w:t>
      </w:r>
    </w:p>
    <w:p w:rsidR="00401AA0" w:rsidRPr="00DF0E38" w:rsidRDefault="00401AA0" w:rsidP="00401AA0">
      <w:pPr>
        <w:spacing w:line="440" w:lineRule="exact"/>
        <w:ind w:firstLineChars="200" w:firstLine="560"/>
        <w:jc w:val="center"/>
        <w:rPr>
          <w:rFonts w:ascii="黑体" w:eastAsia="黑体" w:hAnsi="仿宋" w:cs="仿宋_GB2312" w:hint="eastAsia"/>
          <w:color w:val="000000"/>
          <w:sz w:val="28"/>
          <w:szCs w:val="28"/>
        </w:rPr>
      </w:pPr>
    </w:p>
    <w:p w:rsidR="00401AA0" w:rsidRPr="00DF0E38" w:rsidRDefault="00401AA0" w:rsidP="00401AA0">
      <w:pPr>
        <w:spacing w:line="440" w:lineRule="exact"/>
        <w:ind w:firstLineChars="200" w:firstLine="560"/>
        <w:jc w:val="center"/>
        <w:rPr>
          <w:rFonts w:ascii="黑体" w:eastAsia="黑体" w:hAnsi="仿宋" w:cs="仿宋_GB2312" w:hint="eastAsia"/>
          <w:color w:val="000000"/>
          <w:sz w:val="28"/>
          <w:szCs w:val="28"/>
        </w:rPr>
      </w:pPr>
      <w:r w:rsidRPr="00DF0E38">
        <w:rPr>
          <w:rFonts w:ascii="黑体" w:eastAsia="黑体" w:hAnsi="仿宋" w:cs="仿宋_GB2312" w:hint="eastAsia"/>
          <w:color w:val="000000"/>
          <w:sz w:val="28"/>
          <w:szCs w:val="28"/>
          <w:lang w:bidi="ar"/>
        </w:rPr>
        <w:t>三、关于大纲的说明与考核实施要求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为了使本大纲的规定在个人自学、社会助学和考试命题中得到贯彻落实，特对相关问题作如下说明，并提出具体实施要求：</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（一）自学考试大纲的目的和作用</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课程自学考试大纲是根据专业自学考试计划的要求，结合自学考试的特点而确定。其目的是对个人自学、社会助学和课程考试命题进行指导和规定。</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（二）课程自学考试大纲与教材及命题的关系</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命题应根据本大纲规定的目标来确定，考核要求、考试命题要覆盖到各章，并突出重点章节。不出死题，着重学生识记能力、理解分析能力和综合能力的培养。</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（三）关于自学教材</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指定使用教材：《工程招投标与合同管理》第3版，刘黎虹主编，机械工业出版社</w:t>
      </w:r>
      <w:r>
        <w:rPr>
          <w:rFonts w:ascii="仿宋_GB2312" w:eastAsia="仿宋_GB2312" w:hAnsi="仿宋" w:cs="仿宋_GB2312" w:hint="eastAsia"/>
          <w:sz w:val="28"/>
          <w:szCs w:val="28"/>
          <w:lang w:bidi="ar"/>
        </w:rPr>
        <w:t>，2015年7月第3版。</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（四）本课程自学要求和自学方法的指导</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为有效地指导个人自学和社会助学，本大纲已指明了课程的重点和难点，在各章的基本要求中也指明了各章内容的重点和难点。</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考生如果希望以自学为主通过《建设工程合同（含FIDIC）条款》考试，应在自学中注意以下事项：</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（1）应依据本课程考试大纲所规定的考核知识点、考核目标和具体要求，对大纲规定的考试内容进行全面系统地学习，在通读教材</w:t>
      </w:r>
      <w:r>
        <w:rPr>
          <w:rFonts w:ascii="仿宋_GB2312" w:eastAsia="仿宋_GB2312" w:hAnsi="仿宋" w:cs="仿宋_GB2312" w:hint="eastAsia"/>
          <w:color w:val="000000"/>
          <w:sz w:val="28"/>
          <w:szCs w:val="28"/>
          <w:lang w:bidi="ar"/>
        </w:rPr>
        <w:lastRenderedPageBreak/>
        <w:t>有关内容的基础上，按照考试大纲的规定，重点学习那些必须考核的内容。</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（2）学习建设工程合同（含FIDIC）条款，要以《工程招投标与合同管理》为基础，结合课本深入研究相关理论，要注意理论联系实际。</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（3）学生可通过到建筑业相关企业或项目实习、调研，获取相关的实践案例。</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（4）可通过搜索建设工程合同（含FIDIC）条款网站获取最新相关资料的方法来学习。</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本课程共6学分。</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（五）对社会助学的要求</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针对教材重点章（第1、2、7、8章）、次重点章（第5、9章）和一般章（第3、4、6、10章）的自学或助学的基本学时分别不少于5、5、2、2、4、2、5、5、4、2，即总学时不少于36。</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（六）对考核内容和考核目标的说明</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这是本考试大纲的主要内容，它包括以下三个方面：</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1.基本要求：指考生对考试范围内的各章教材的基本概念、原理、方法，应该熟记，达到牢固掌握的程度。为使考生更好地把握各章节的基本要求，本大纲在下面“考核目标和具体要求”中，做出具体规定。</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2.考核知识点：指各章中需要考核的部分。在本大纲中，对于各章节的内容规定了若干个知识点，具体的知识点又可分成若干个知识细目。</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3.考核目标和具体要求：指考生应该把握知识点的程度，它是本课程进行命题时的基本依据。本大纲结合课程的特点，在“考核目标和具体要求”中，提出了4个不同认知层次的具体要求：</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（1）识记：能正确认识和表述科学事实、原理、术语和规律，知道该课程的基础知识，并能进行正确的选择和判断。</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（2）领会：能将所学知识加以解释、归纳，能领悟某一概念或原理与其他概念或原理之间的联系，理解其引申意义，并能做出正确的表述和解释。</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lastRenderedPageBreak/>
        <w:t>（3）简单应用：能用所学的概念、原理、方法正确分析和解决较简单问题，具有分析和解决一般问题的能力。</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（4）综合应用：能灵活运用所学过的知识，分析和解决比较复杂的问题，具有一定解决实际问题的能力。</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上述4个不同层次的认知能力是层级递进的关系，后一层次的认知能力，包含了前面所有层次的能力要求。都是考核必须注意的内容范围。</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（七）关于本课程考试的几个规定</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1.本课程考试方式为闭卷、笔试，考试时间150分钟。</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2.本课程考试评分采取“百分制”，60分及格。</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3.本课程考试题型有4种，分别为单项选择题、简答题、论述题和案例分析题。</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4.本课程考试卷面中，试题的难度可分为：易、较易、较难、难四个等级，每份试卷中不同难度试题的分数比例一般为2：3：3：2。</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5.本课程考试卷面中，识记、领会、简单应用、综合应用4类题目，各占分数的20％、30％、30％、20％。</w:t>
      </w:r>
    </w:p>
    <w:p w:rsidR="00401AA0" w:rsidRDefault="00401AA0" w:rsidP="00401AA0">
      <w:pPr>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6.必须注意试题的难易程度与能力层次有一定的联系，但二者不是等同的概念。在各个能力层次中对于不同的考生都存在着不同的难度。</w:t>
      </w:r>
    </w:p>
    <w:p w:rsidR="00401AA0" w:rsidRDefault="00401AA0" w:rsidP="00401AA0">
      <w:pPr>
        <w:spacing w:line="440" w:lineRule="exact"/>
        <w:rPr>
          <w:rFonts w:ascii="黑体" w:eastAsia="黑体" w:hAnsi="仿宋" w:cs="仿宋_GB2312" w:hint="eastAsia"/>
          <w:color w:val="000000"/>
          <w:sz w:val="28"/>
          <w:szCs w:val="28"/>
        </w:rPr>
      </w:pPr>
      <w:r>
        <w:rPr>
          <w:rFonts w:ascii="仿宋_GB2312" w:eastAsia="仿宋_GB2312" w:hAnsi="仿宋" w:hint="eastAsia"/>
          <w:color w:val="000000"/>
          <w:sz w:val="28"/>
          <w:szCs w:val="28"/>
          <w:lang w:bidi="ar"/>
        </w:rPr>
        <w:br w:type="page"/>
      </w:r>
      <w:r>
        <w:rPr>
          <w:rFonts w:ascii="黑体" w:eastAsia="黑体" w:hAnsi="仿宋" w:cs="仿宋_GB2312" w:hint="eastAsia"/>
          <w:color w:val="000000"/>
          <w:sz w:val="28"/>
          <w:szCs w:val="28"/>
          <w:lang w:bidi="ar"/>
        </w:rPr>
        <w:lastRenderedPageBreak/>
        <w:t>附录</w:t>
      </w:r>
    </w:p>
    <w:p w:rsidR="00401AA0" w:rsidRDefault="00401AA0" w:rsidP="00401AA0">
      <w:pPr>
        <w:spacing w:line="440" w:lineRule="exact"/>
        <w:jc w:val="center"/>
        <w:rPr>
          <w:rFonts w:ascii="方正小标宋简体" w:eastAsia="方正小标宋简体" w:hAnsi="仿宋" w:cs="仿宋_GB2312" w:hint="eastAsia"/>
          <w:color w:val="000000"/>
          <w:sz w:val="28"/>
          <w:szCs w:val="28"/>
        </w:rPr>
      </w:pPr>
      <w:r>
        <w:rPr>
          <w:rFonts w:ascii="方正小标宋简体" w:eastAsia="方正小标宋简体" w:hAnsi="仿宋" w:cs="仿宋_GB2312" w:hint="eastAsia"/>
          <w:color w:val="000000"/>
          <w:sz w:val="28"/>
          <w:szCs w:val="28"/>
          <w:lang w:bidi="ar"/>
        </w:rPr>
        <w:t>题型举例</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一、单项选择题</w:t>
      </w:r>
    </w:p>
    <w:p w:rsidR="00401AA0" w:rsidRDefault="00401AA0" w:rsidP="00401AA0">
      <w:pPr>
        <w:autoSpaceDE w:val="0"/>
        <w:autoSpaceDN w:val="0"/>
        <w:adjustRightInd w:val="0"/>
        <w:snapToGrid w:val="0"/>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1．关于评标，下列不正确的说法是(    )。</w:t>
      </w:r>
    </w:p>
    <w:p w:rsidR="00401AA0" w:rsidRDefault="00401AA0" w:rsidP="00401AA0">
      <w:pPr>
        <w:autoSpaceDE w:val="0"/>
        <w:autoSpaceDN w:val="0"/>
        <w:adjustRightInd w:val="0"/>
        <w:snapToGrid w:val="0"/>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A．评标委员会成员名单一般应于开标前确定，且该名单在中标结果确定前应当保密</w:t>
      </w:r>
    </w:p>
    <w:p w:rsidR="00401AA0" w:rsidRDefault="00401AA0" w:rsidP="00401AA0">
      <w:pPr>
        <w:autoSpaceDE w:val="0"/>
        <w:autoSpaceDN w:val="0"/>
        <w:adjustRightInd w:val="0"/>
        <w:snapToGrid w:val="0"/>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B．评标委员会必须由技术、经济方面的专家组成，且其人数为5人以上的单数</w:t>
      </w:r>
    </w:p>
    <w:p w:rsidR="00401AA0" w:rsidRDefault="00401AA0" w:rsidP="00401AA0">
      <w:pPr>
        <w:autoSpaceDE w:val="0"/>
        <w:autoSpaceDN w:val="0"/>
        <w:adjustRightInd w:val="0"/>
        <w:snapToGrid w:val="0"/>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C．评标委员会成员应是从事相关专业领域工作满8年并具有高级职称或者同等专业水平</w:t>
      </w:r>
    </w:p>
    <w:p w:rsidR="00401AA0" w:rsidRDefault="00401AA0" w:rsidP="00401AA0">
      <w:pPr>
        <w:autoSpaceDE w:val="0"/>
        <w:autoSpaceDN w:val="0"/>
        <w:adjustRightInd w:val="0"/>
        <w:snapToGrid w:val="0"/>
        <w:spacing w:line="440" w:lineRule="exact"/>
        <w:ind w:firstLineChars="200" w:firstLine="56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D．评标委员会成员不得与任何投标人进行私人接触 </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二、简答题</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 xml:space="preserve">     公开招标的程序有哪些？</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三、论述题</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1.《建筑法》对工程发包单位的行为规范主要有哪些规定？为什么？</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2.论述投标人相互串通投标行为的危害性。</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四、案例分析题</w:t>
      </w:r>
    </w:p>
    <w:p w:rsidR="00401AA0" w:rsidRDefault="00401AA0" w:rsidP="00401AA0">
      <w:pPr>
        <w:spacing w:line="440" w:lineRule="exact"/>
        <w:ind w:firstLineChars="150" w:firstLine="420"/>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某工程项目采用预制钢筋混凝土管桩基础，业主委托某监理单位承担施工招标及施工阶段的监理任务。因该工程涉及土建施工、沉桩施工和管桩预制，业主对工程发包提出两种方案：</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一种是采用平行包模式，即土建、沉桩、管桩制作分别发包；</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另一种是采用总分包模式，即由土建施工单位总承包，沉桩施工和管桩预制列入总承包范围再分包。</w:t>
      </w:r>
    </w:p>
    <w:p w:rsidR="00401AA0" w:rsidRDefault="00401AA0" w:rsidP="00401AA0">
      <w:pPr>
        <w:spacing w:line="440" w:lineRule="exact"/>
        <w:rPr>
          <w:rFonts w:ascii="仿宋_GB2312" w:eastAsia="仿宋_GB2312" w:hAnsi="仿宋" w:cs="仿宋_GB2312" w:hint="eastAsia"/>
          <w:color w:val="000000"/>
          <w:sz w:val="28"/>
          <w:szCs w:val="28"/>
        </w:rPr>
      </w:pPr>
      <w:r>
        <w:rPr>
          <w:rFonts w:ascii="仿宋_GB2312" w:eastAsia="仿宋_GB2312" w:hAnsi="仿宋" w:cs="仿宋_GB2312" w:hint="eastAsia"/>
          <w:b/>
          <w:color w:val="000000"/>
          <w:sz w:val="28"/>
          <w:szCs w:val="28"/>
          <w:lang w:bidi="ar"/>
        </w:rPr>
        <w:t>[问题]：</w:t>
      </w:r>
    </w:p>
    <w:p w:rsidR="00401AA0" w:rsidRDefault="00401AA0" w:rsidP="00401AA0">
      <w:pPr>
        <w:spacing w:line="440" w:lineRule="exact"/>
        <w:ind w:leftChars="60" w:left="126"/>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1.对管桩生产企业的资质考核在上述两种发包模式下，各应在何时进行？考核的主要内容是什么？</w:t>
      </w:r>
    </w:p>
    <w:p w:rsidR="00401AA0" w:rsidRDefault="00401AA0" w:rsidP="00401AA0">
      <w:pPr>
        <w:spacing w:line="440" w:lineRule="exact"/>
        <w:ind w:leftChars="42" w:left="88"/>
        <w:rPr>
          <w:rFonts w:ascii="仿宋_GB2312" w:eastAsia="仿宋_GB2312" w:hAnsi="仿宋" w:cs="仿宋_GB2312" w:hint="eastAsia"/>
          <w:color w:val="000000"/>
          <w:sz w:val="28"/>
          <w:szCs w:val="28"/>
        </w:rPr>
      </w:pPr>
      <w:r>
        <w:rPr>
          <w:rFonts w:ascii="仿宋_GB2312" w:eastAsia="仿宋_GB2312" w:hAnsi="仿宋" w:cs="仿宋_GB2312" w:hint="eastAsia"/>
          <w:color w:val="000000"/>
          <w:sz w:val="28"/>
          <w:szCs w:val="28"/>
          <w:lang w:bidi="ar"/>
        </w:rPr>
        <w:t>2.在平行发包模式下，管桩运低施工现场，沉桩施工单位可否视其为“甲供构件”？为什么？如何组织检查验收？</w:t>
      </w:r>
    </w:p>
    <w:p w:rsidR="00401AA0" w:rsidRDefault="00401AA0" w:rsidP="00401AA0">
      <w:pPr>
        <w:spacing w:line="440" w:lineRule="exact"/>
        <w:ind w:leftChars="60" w:left="126"/>
        <w:rPr>
          <w:rFonts w:ascii="仿宋_GB2312" w:eastAsia="仿宋_GB2312" w:hAnsi="仿宋" w:cs="仿宋_GB2312" w:hint="eastAsia"/>
          <w:sz w:val="28"/>
          <w:szCs w:val="28"/>
          <w:lang w:bidi="ar"/>
        </w:rPr>
      </w:pPr>
      <w:r>
        <w:rPr>
          <w:rFonts w:ascii="仿宋_GB2312" w:eastAsia="仿宋_GB2312" w:hAnsi="仿宋" w:cs="仿宋_GB2312" w:hint="eastAsia"/>
          <w:color w:val="000000"/>
          <w:sz w:val="28"/>
          <w:szCs w:val="28"/>
          <w:lang w:bidi="ar"/>
        </w:rPr>
        <w:t>3.如果现场检查出管桩不合格或管桩生产企业延期供货，对正常施工进度造成影响，请分析上述两种发包模式下，可能会出现哪些主体之间的索赔？</w:t>
      </w:r>
    </w:p>
    <w:p w:rsidR="00963846" w:rsidRPr="00401AA0" w:rsidRDefault="00963846">
      <w:bookmarkStart w:id="0" w:name="_GoBack"/>
      <w:bookmarkEnd w:id="0"/>
    </w:p>
    <w:sectPr w:rsidR="00963846" w:rsidRPr="00401A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02" w:rsidRDefault="005C2502" w:rsidP="00401AA0">
      <w:r>
        <w:separator/>
      </w:r>
    </w:p>
  </w:endnote>
  <w:endnote w:type="continuationSeparator" w:id="0">
    <w:p w:rsidR="005C2502" w:rsidRDefault="005C2502" w:rsidP="0040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02" w:rsidRDefault="005C2502" w:rsidP="00401AA0">
      <w:r>
        <w:separator/>
      </w:r>
    </w:p>
  </w:footnote>
  <w:footnote w:type="continuationSeparator" w:id="0">
    <w:p w:rsidR="005C2502" w:rsidRDefault="005C2502" w:rsidP="00401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17C80"/>
    <w:multiLevelType w:val="multilevel"/>
    <w:tmpl w:val="57217C80"/>
    <w:lvl w:ilvl="0">
      <w:start w:val="2"/>
      <w:numFmt w:val="chineseCounting"/>
      <w:suff w:val="space"/>
      <w:lvlText w:val="第%1章"/>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217C8B"/>
    <w:multiLevelType w:val="multilevel"/>
    <w:tmpl w:val="57217C8B"/>
    <w:lvl w:ilvl="0">
      <w:start w:val="1"/>
      <w:numFmt w:val="japaneseCounting"/>
      <w:lvlText w:val="%1、"/>
      <w:lvlJc w:val="left"/>
      <w:pPr>
        <w:ind w:left="460" w:hanging="4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C4"/>
    <w:rsid w:val="00401AA0"/>
    <w:rsid w:val="00532BC4"/>
    <w:rsid w:val="005C2502"/>
    <w:rsid w:val="00963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1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1AA0"/>
    <w:rPr>
      <w:sz w:val="18"/>
      <w:szCs w:val="18"/>
    </w:rPr>
  </w:style>
  <w:style w:type="paragraph" w:styleId="a4">
    <w:name w:val="footer"/>
    <w:basedOn w:val="a"/>
    <w:link w:val="Char0"/>
    <w:unhideWhenUsed/>
    <w:qFormat/>
    <w:rsid w:val="00401AA0"/>
    <w:pPr>
      <w:tabs>
        <w:tab w:val="center" w:pos="4153"/>
        <w:tab w:val="right" w:pos="8306"/>
      </w:tabs>
      <w:snapToGrid w:val="0"/>
      <w:jc w:val="left"/>
    </w:pPr>
    <w:rPr>
      <w:sz w:val="18"/>
      <w:szCs w:val="18"/>
    </w:rPr>
  </w:style>
  <w:style w:type="character" w:customStyle="1" w:styleId="Char0">
    <w:name w:val="页脚 Char"/>
    <w:basedOn w:val="a0"/>
    <w:link w:val="a4"/>
    <w:rsid w:val="00401AA0"/>
    <w:rPr>
      <w:sz w:val="18"/>
      <w:szCs w:val="18"/>
    </w:rPr>
  </w:style>
  <w:style w:type="character" w:styleId="a5">
    <w:name w:val="page number"/>
    <w:basedOn w:val="a0"/>
    <w:rsid w:val="00401AA0"/>
  </w:style>
  <w:style w:type="paragraph" w:styleId="a6">
    <w:name w:val="Balloon Text"/>
    <w:basedOn w:val="a"/>
    <w:link w:val="Char1"/>
    <w:semiHidden/>
    <w:rsid w:val="00401AA0"/>
    <w:rPr>
      <w:sz w:val="18"/>
      <w:szCs w:val="18"/>
    </w:rPr>
  </w:style>
  <w:style w:type="character" w:customStyle="1" w:styleId="Char1">
    <w:name w:val="批注框文本 Char"/>
    <w:basedOn w:val="a0"/>
    <w:link w:val="a6"/>
    <w:semiHidden/>
    <w:rsid w:val="00401AA0"/>
    <w:rPr>
      <w:rFonts w:ascii="Times New Roman" w:eastAsia="宋体" w:hAnsi="Times New Roman" w:cs="Times New Roman"/>
      <w:sz w:val="18"/>
      <w:szCs w:val="18"/>
    </w:rPr>
  </w:style>
  <w:style w:type="paragraph" w:customStyle="1" w:styleId="ListParagraph1">
    <w:name w:val="List Paragraph1"/>
    <w:basedOn w:val="a"/>
    <w:qFormat/>
    <w:rsid w:val="00401AA0"/>
    <w:pPr>
      <w:ind w:firstLineChars="200" w:firstLine="420"/>
    </w:pPr>
    <w:rPr>
      <w:szCs w:val="21"/>
    </w:rPr>
  </w:style>
  <w:style w:type="paragraph" w:customStyle="1" w:styleId="Default">
    <w:name w:val="Default"/>
    <w:basedOn w:val="a"/>
    <w:rsid w:val="00401AA0"/>
    <w:pPr>
      <w:autoSpaceDE w:val="0"/>
      <w:autoSpaceDN w:val="0"/>
      <w:adjustRightInd w:val="0"/>
      <w:jc w:val="left"/>
    </w:pPr>
    <w:rPr>
      <w:rFonts w:ascii="宋体" w:hAnsi="宋体" w:hint="eastAsia"/>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1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1AA0"/>
    <w:rPr>
      <w:sz w:val="18"/>
      <w:szCs w:val="18"/>
    </w:rPr>
  </w:style>
  <w:style w:type="paragraph" w:styleId="a4">
    <w:name w:val="footer"/>
    <w:basedOn w:val="a"/>
    <w:link w:val="Char0"/>
    <w:unhideWhenUsed/>
    <w:qFormat/>
    <w:rsid w:val="00401AA0"/>
    <w:pPr>
      <w:tabs>
        <w:tab w:val="center" w:pos="4153"/>
        <w:tab w:val="right" w:pos="8306"/>
      </w:tabs>
      <w:snapToGrid w:val="0"/>
      <w:jc w:val="left"/>
    </w:pPr>
    <w:rPr>
      <w:sz w:val="18"/>
      <w:szCs w:val="18"/>
    </w:rPr>
  </w:style>
  <w:style w:type="character" w:customStyle="1" w:styleId="Char0">
    <w:name w:val="页脚 Char"/>
    <w:basedOn w:val="a0"/>
    <w:link w:val="a4"/>
    <w:rsid w:val="00401AA0"/>
    <w:rPr>
      <w:sz w:val="18"/>
      <w:szCs w:val="18"/>
    </w:rPr>
  </w:style>
  <w:style w:type="character" w:styleId="a5">
    <w:name w:val="page number"/>
    <w:basedOn w:val="a0"/>
    <w:rsid w:val="00401AA0"/>
  </w:style>
  <w:style w:type="paragraph" w:styleId="a6">
    <w:name w:val="Balloon Text"/>
    <w:basedOn w:val="a"/>
    <w:link w:val="Char1"/>
    <w:semiHidden/>
    <w:rsid w:val="00401AA0"/>
    <w:rPr>
      <w:sz w:val="18"/>
      <w:szCs w:val="18"/>
    </w:rPr>
  </w:style>
  <w:style w:type="character" w:customStyle="1" w:styleId="Char1">
    <w:name w:val="批注框文本 Char"/>
    <w:basedOn w:val="a0"/>
    <w:link w:val="a6"/>
    <w:semiHidden/>
    <w:rsid w:val="00401AA0"/>
    <w:rPr>
      <w:rFonts w:ascii="Times New Roman" w:eastAsia="宋体" w:hAnsi="Times New Roman" w:cs="Times New Roman"/>
      <w:sz w:val="18"/>
      <w:szCs w:val="18"/>
    </w:rPr>
  </w:style>
  <w:style w:type="paragraph" w:customStyle="1" w:styleId="ListParagraph1">
    <w:name w:val="List Paragraph1"/>
    <w:basedOn w:val="a"/>
    <w:qFormat/>
    <w:rsid w:val="00401AA0"/>
    <w:pPr>
      <w:ind w:firstLineChars="200" w:firstLine="420"/>
    </w:pPr>
    <w:rPr>
      <w:szCs w:val="21"/>
    </w:rPr>
  </w:style>
  <w:style w:type="paragraph" w:customStyle="1" w:styleId="Default">
    <w:name w:val="Default"/>
    <w:basedOn w:val="a"/>
    <w:rsid w:val="00401AA0"/>
    <w:pPr>
      <w:autoSpaceDE w:val="0"/>
      <w:autoSpaceDN w:val="0"/>
      <w:adjustRightInd w:val="0"/>
      <w:jc w:val="left"/>
    </w:pPr>
    <w:rPr>
      <w:rFonts w:ascii="宋体" w:hAnsi="宋体" w:hint="eastAsia"/>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7597</Words>
  <Characters>43305</Characters>
  <Application>Microsoft Office Word</Application>
  <DocSecurity>0</DocSecurity>
  <Lines>360</Lines>
  <Paragraphs>101</Paragraphs>
  <ScaleCrop>false</ScaleCrop>
  <Company>Microsoft</Company>
  <LinksUpToDate>false</LinksUpToDate>
  <CharactersWithSpaces>50801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朱晟仁</dc:creator>
  <cp:keywords/>
  <dc:description/>
  <cp:lastModifiedBy>朱晟仁</cp:lastModifiedBy>
  <cp:revision>2</cp:revision>
  <dcterms:created xsi:type="dcterms:W3CDTF">2016-07-22T07:26:00Z</dcterms:created>
  <dcterms:modified xsi:type="dcterms:W3CDTF">2016-07-22T07:26:00Z</dcterms:modified>
</cp:coreProperties>
</file>